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F" w:rsidRDefault="00C14791" w:rsidP="00585E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C14791">
        <w:rPr>
          <w:rFonts w:ascii="TH SarabunIT๙" w:hAnsi="TH SarabunIT๙" w:cs="TH SarabunIT๙"/>
          <w:b/>
          <w:bCs/>
          <w:sz w:val="36"/>
          <w:szCs w:val="36"/>
          <w:cs/>
        </w:rPr>
        <w:t>ประเด็นยุทธศาสตร์สร้างความเข้มแข็งอนามัยสิ่งแวดล้อมชุมชนอย่างยั่งยืน</w:t>
      </w:r>
    </w:p>
    <w:p w:rsidR="006976CD" w:rsidRDefault="006976CD" w:rsidP="0046058F">
      <w:pPr>
        <w:pStyle w:val="a3"/>
        <w:numPr>
          <w:ilvl w:val="0"/>
          <w:numId w:val="1"/>
        </w:numPr>
        <w:ind w:left="284" w:hanging="2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ความสำคัญ</w:t>
      </w:r>
    </w:p>
    <w:p w:rsidR="00E556DC" w:rsidRDefault="004A7DC2" w:rsidP="00B22E28">
      <w:pPr>
        <w:tabs>
          <w:tab w:val="left" w:pos="1134"/>
          <w:tab w:val="left" w:pos="8891"/>
          <w:tab w:val="left" w:pos="12569"/>
          <w:tab w:val="left" w:pos="15825"/>
        </w:tabs>
        <w:spacing w:after="24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วิสัยทัศน์การพัฒนาประเทศไทยในระยะ ๒๐ ปี ที่มุ่งสู่การพัฒนาประเทศให้เกิดความมั่นคง </w:t>
      </w:r>
      <w:r w:rsidR="00BD4D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มั่งคั่ง ยั่งยืน  </w:t>
      </w:r>
      <w:r w:rsidR="001864CE"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และมี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แนวทางพัฒนาที่มุ่งเปลี่ยนประเทศจากประเทศรายได้ปานกลางสู่ประเทศรายได้สูง เป็นศูนย์กลางด้านการขนส่ง</w:t>
      </w:r>
      <w:proofErr w:type="spellStart"/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และโล</w:t>
      </w:r>
      <w:proofErr w:type="spellEnd"/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จิ</w:t>
      </w:r>
      <w:proofErr w:type="spellStart"/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สติกส์</w:t>
      </w:r>
      <w:proofErr w:type="spellEnd"/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สู่ความเป็นชาติการค้าและบริการ  ในอีกด้านหนึ่ง มีความเสี่ยงที่จะเกิดผลกระทบต่อสภาพแวดล้อมและสุขภาพได้ หากความพร้อมและประสิทธิภาพการบริหารจัดการ</w:t>
      </w:r>
      <w:r w:rsidR="00BD4D28">
        <w:rPr>
          <w:rFonts w:ascii="TH SarabunPSK" w:eastAsia="Times New Roman" w:hAnsi="TH SarabunPSK" w:cs="TH SarabunPSK" w:hint="cs"/>
          <w:sz w:val="32"/>
          <w:szCs w:val="32"/>
          <w:cs/>
        </w:rPr>
        <w:t>ด้านอนามัยสิ่งแวดล้อม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ในระดับชุมชน</w:t>
      </w:r>
      <w:r w:rsidR="00BD4D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 จังหวัดและประเทศ ยังไม่เข้มแข็งและ</w:t>
      </w:r>
      <w:r w:rsidR="001864CE"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ไม่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>สามารถพัฒนาได้เท่าทันการเปลี่ยนแปลง</w:t>
      </w:r>
      <w:r w:rsidR="001864CE">
        <w:rPr>
          <w:rFonts w:ascii="TH SarabunPSK" w:eastAsia="Times New Roman" w:hAnsi="TH SarabunPSK" w:cs="TH SarabunPSK" w:hint="cs"/>
          <w:sz w:val="32"/>
          <w:szCs w:val="32"/>
          <w:cs/>
        </w:rPr>
        <w:t>เหล่า</w:t>
      </w:r>
      <w:r w:rsidRPr="001864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นั้น </w:t>
      </w:r>
      <w:r w:rsidRPr="00BD4D28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การดำเนินงานอนามัยสิ่งแวดล้อม มีขอบเขตงานที่เกี่ยวข้องและต้องการความร่วมมือจากหลายหน่วยงาน ทั้งเป็นงานที่เชื่อมโยงการจัดการด้านสิ่งแวดล้อมและการป้องกันความเสี่ยงต่อสุขภาพก่อนเกิดความเจ็บป่วย</w:t>
      </w:r>
      <w:r w:rsidRPr="00546FC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</w:t>
      </w:r>
      <w:r w:rsidR="00BD4D28" w:rsidRPr="00BD4D28">
        <w:rPr>
          <w:rFonts w:ascii="TH SarabunPSK" w:eastAsia="Angsana New" w:hAnsi="TH SarabunPSK" w:cs="TH SarabunPSK" w:hint="cs"/>
          <w:sz w:val="32"/>
          <w:szCs w:val="32"/>
          <w:cs/>
        </w:rPr>
        <w:t>ซึ่งประชาชนควรมีบทบาทและหน้าที่ในการร่วมกับภาครัฐและภาคส่วนต่าง ๆ ในการป้องกันและเฝ้าระวังปัญหาในชุมชนได้ และไม่เป็นผู้ก่อ</w:t>
      </w:r>
      <w:r w:rsidR="00DD37C3">
        <w:rPr>
          <w:rFonts w:ascii="TH SarabunPSK" w:eastAsia="Angsana New" w:hAnsi="TH SarabunPSK" w:cs="TH SarabunPSK" w:hint="cs"/>
          <w:sz w:val="32"/>
          <w:szCs w:val="32"/>
          <w:cs/>
        </w:rPr>
        <w:t>มลพิษ</w:t>
      </w:r>
      <w:r w:rsidR="00BD4D28" w:rsidRPr="00BD4D28">
        <w:rPr>
          <w:rFonts w:ascii="TH SarabunPSK" w:eastAsia="Angsana New" w:hAnsi="TH SarabunPSK" w:cs="TH SarabunPSK" w:hint="cs"/>
          <w:sz w:val="32"/>
          <w:szCs w:val="32"/>
          <w:cs/>
        </w:rPr>
        <w:t>เสียเองด้วย  ดังจะเห็นได้จาก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แนวคิดและทิศทางแผนพัฒนาฯ ฉบับที่ ๑๒ </w:t>
      </w:r>
      <w:r w:rsidR="00BD4D2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พ.ศ. ๒๕๖๐-๒๕๖๔ ที่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มุ่งเน้นคนเป็นศูนย์กลางการพัฒนาอย่างมีส่วนร่วม โดยประยุกต์ใช้ปรัชญาเศรษฐกิจพอเพียง กระจายการพัฒนาอย่างเท่าเทียม  โดยประชาชนทุกคนมีหน้าที่ที่ต้องรับผิดชอบ เพื่อร่วมพัฒนาประเทศ  </w:t>
      </w:r>
      <w:r w:rsidR="00B22E2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นอกจากนี้ 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B22E28" w:rsidRPr="00B22E28">
        <w:rPr>
          <w:rFonts w:ascii="TH SarabunIT๙" w:hAnsi="TH SarabunIT๙" w:cs="TH SarabunIT๙"/>
          <w:sz w:val="24"/>
          <w:szCs w:val="32"/>
          <w:cs/>
        </w:rPr>
        <w:t>ร่างรัฐธรรมนูญแห่งราชอาณาจักรไทย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....(๒๕๕๙) </w:t>
      </w:r>
      <w:r w:rsidR="00E556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ได้</w:t>
      </w:r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กำหนดให้ท้องถิ่นเป็นของประชาชน และเป็นหน่วยงานหลักในการจัดบริการสาธารณะ เพื่อความเป็นอยู่ที่ดีของประชาชน มีความอิสระในการบริหารจัดการ โดยเป็นไปตามหลัก</w:t>
      </w:r>
      <w:proofErr w:type="spellStart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บาล และตรงตามเจตนารมณ์ของประชาชนในท้องถิ่น  อีกทั้ง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พระราชบัญญัติการสาธารณสุข พ.ศ. ๒๕๓๕</w:t>
      </w:r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ยังให้อำนาจท้องถิ่นในการจัดบริการอนามัยสิ่งแวดล้อมพื้นฐานที่จำเป็นต่อคุณภาพชีวิตประชาชน โดยการออกข้อกำหนดท้องถิ่น เพื่อควบคุม กำกับ ทั้งด้านการจัดการขยะ สิ่งปฏิกูล สุขลักษณะตลาด การแก้ไขปัญหาเหตุเดือดร้อน รำคาญ การจัดหาน้ำบริโภคที่มีคุณภาพ  เป็นต้น  </w:t>
      </w:r>
    </w:p>
    <w:p w:rsidR="00B22E28" w:rsidRPr="00B22E28" w:rsidRDefault="00E556DC" w:rsidP="00B22E28">
      <w:pPr>
        <w:tabs>
          <w:tab w:val="left" w:pos="1134"/>
          <w:tab w:val="left" w:pos="8891"/>
          <w:tab w:val="left" w:pos="12569"/>
          <w:tab w:val="left" w:pos="15825"/>
        </w:tabs>
        <w:spacing w:after="240" w:line="240" w:lineRule="auto"/>
        <w:jc w:val="thaiDistribute"/>
        <w:rPr>
          <w:rFonts w:ascii="TH SarabunPSK" w:eastAsia="Times New Roman" w:hAnsi="TH SarabunPSK" w:cs="TH SarabunPSK"/>
          <w:color w:val="7030A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อย่างไรก็ตาม สถานการณ์ปัจจุบัน </w:t>
      </w:r>
      <w:proofErr w:type="spellStart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จำนวนมาก โดยเฉพาะ </w:t>
      </w:r>
      <w:proofErr w:type="spellStart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.ขนาดเล็กยังไม่มีความพร้อมในการจัดการปัญหาอนามัยสิ่งแวดล้อมในพื้นที่ได้อย่างมีประสิทธิภาพ ดังจะเห็นตัวอย่างที่ชัดเจนได้จากปัญหาการจัดการขยะมูลฝอยที่เป็นปัญหาสั่งสมมายาวนาน จนเกิดเป็นวิกฤติ และส่งผลกระทบต่อสุขภาพชุมชนและประชาชน</w:t>
      </w:r>
      <w:r w:rsidR="00B22E28" w:rsidRPr="008879D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B22E28" w:rsidRPr="008879D2">
        <w:rPr>
          <w:rFonts w:ascii="TH SarabunPSK" w:eastAsia="Times New Roman" w:hAnsi="TH SarabunPSK" w:cs="TH SarabunPSK" w:hint="cs"/>
          <w:sz w:val="32"/>
          <w:szCs w:val="32"/>
          <w:cs/>
        </w:rPr>
        <w:t>จนรัฐบาลต้องประกาศเป็นวาระแห่งชาติ และใช้งบประมาณจำนวนมากเพื่อแก้ไขปัญหา และยังไม่มีแนวโน้มว่าจะสำเร็จอย่างยั่งยืน</w:t>
      </w:r>
      <w:r w:rsidR="00B22E2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การส่งเสริมให้ </w:t>
      </w:r>
      <w:proofErr w:type="spellStart"/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สามารถจัดบริการอนามัยสิ่งแวดล้อมดังกล่าวให้ได้ตามมาตรฐาน และสร้างกระบวนการมีส่วนร่วมกับชุมชนและประชาชน  จะสามารถช่วยสนับสนุนการบรรลุเป้าหมายตาม </w:t>
      </w:r>
      <w:r w:rsidR="00B22E28" w:rsidRPr="00B22E28">
        <w:rPr>
          <w:rFonts w:ascii="TH SarabunPSK" w:eastAsia="Times New Roman" w:hAnsi="TH SarabunPSK" w:cs="TH SarabunPSK"/>
          <w:sz w:val="32"/>
          <w:szCs w:val="32"/>
        </w:rPr>
        <w:t xml:space="preserve">Roadmap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การจัดการขยะของรัฐบาล  ส่งเสริมเศรษฐกิจ การท่องเที่ยวและบริการในท้องถิ่นทั้งทางตรงและทางอ้อม 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ผลของการดำเนินงาน</w:t>
      </w:r>
      <w:r w:rsidR="00DD37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อนามัยสิ่งแวดล้อม ทั้งด้านขยะมูลฝอย อากาศ และน้ำ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ในภาพรวม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ยัง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จะ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ช่วย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สนับสนุนการดำเนินงาน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เพื่อบรรลุเป้าหมายการพัฒนาที่ยั่งยืนในหลายด้าน อาทิ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22E28" w:rsidRPr="00B22E28">
        <w:rPr>
          <w:rFonts w:ascii="TH SarabunPSK" w:eastAsia="Times New Roman" w:hAnsi="TH SarabunPSK" w:cs="TH SarabunPSK"/>
          <w:sz w:val="32"/>
          <w:szCs w:val="32"/>
        </w:rPr>
        <w:t xml:space="preserve">SDG Goal3 target 3.9 Reducing the number of Deaths and Illness from Hazardous chemicals, air, water and soil pollution  and contamination,  Goal6-target 6.3 improving water quality by reducing pollution </w:t>
      </w:r>
      <w:r w:rsidR="00B22E28" w:rsidRPr="00B22E28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B22E28">
        <w:rPr>
          <w:rFonts w:ascii="TH SarabunPSK" w:eastAsia="Times New Roman" w:hAnsi="TH SarabunPSK" w:cs="TH SarabunPSK" w:hint="cs"/>
          <w:sz w:val="32"/>
          <w:szCs w:val="32"/>
          <w:cs/>
        </w:rPr>
        <w:t>อีกด้วย</w:t>
      </w:r>
    </w:p>
    <w:p w:rsidR="00E556DC" w:rsidRPr="00DD37C3" w:rsidRDefault="00E556DC" w:rsidP="00E556DC">
      <w:pPr>
        <w:tabs>
          <w:tab w:val="left" w:pos="1134"/>
          <w:tab w:val="left" w:pos="8891"/>
          <w:tab w:val="left" w:pos="12569"/>
          <w:tab w:val="left" w:pos="15825"/>
        </w:tabs>
        <w:spacing w:after="24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กรมอนามัย ในฐานะหน่วยงานที่มีภารกิจในการอภิบาลระบบอนามัยสิ่งแวดล้อม จึงให้ความสำคัญกับการสร้างความร่วมมือกับภาคีพันธมิตรทุกระดับ  ในการส่งเสริม สนับสนุนเพื่อ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เตรียมความพร้อมประชาชนและชุมชนให้มีศักยภาพ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สามารถมี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บทบาทในการป้องกัน ควบคุมปัจจัยสภาพแวดล้อมเพื่อสร้างสุขภาวะที่ดี สอดคล้องกับความต้องการและปัญหาเฉพาะพื้นที่  ทั้ง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ปัญหาการได้สัมผัสเชื้อโรค สารเคมีอันตราย และสารมลพิษในอากาศ น้ำบริโภค อุปโภค อาหาร จนอาจนำไปสู่ความเจ็บป่วยและเสียชีวิต อันเกี่ยวข้องกับปัจจัยสิ่งแวดล้อมดังกล่าว </w:t>
      </w:r>
      <w:r w:rsidR="008879D2" w:rsidRPr="00867F9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3129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ดยไม่เพียงรอความช่วยเหลือจากภาครัฐ  แต่สามารถร่วมกันสร้าง</w:t>
      </w:r>
      <w:r w:rsidR="008879D2" w:rsidRPr="00867F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ชุมชนตนเองให้เป็น</w:t>
      </w:r>
      <w:r w:rsidR="00B22E2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ชุมชนที่มีความเข้มแข็งในการจัดการอนามัยสิ่งแวดล้อมได้และประชาชนมีสุขภาพดี ได้อยู่อาศัยในสภาพแวดล้อมที่เอื้อต่อสุขภาพ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อย่าง</w:t>
      </w:r>
      <w:r w:rsidRPr="00DD37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ยั่งยืน</w:t>
      </w:r>
      <w:r w:rsidR="00DD37C3" w:rsidRPr="00DD37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D37C3" w:rsidRPr="00DD37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โดยการสนับสนุนของท้องถิ่นและหน่วยงานภาครัฐที่เกี่ยวข้องตามแนวนโยบายประชารัฐ</w:t>
      </w:r>
    </w:p>
    <w:p w:rsidR="00546FC7" w:rsidRPr="00A31292" w:rsidRDefault="00E556DC" w:rsidP="00E556DC">
      <w:pPr>
        <w:pStyle w:val="3"/>
        <w:numPr>
          <w:ilvl w:val="0"/>
          <w:numId w:val="1"/>
        </w:numPr>
        <w:spacing w:before="0" w:after="0" w:line="240" w:lineRule="auto"/>
        <w:ind w:left="426"/>
        <w:rPr>
          <w:rFonts w:ascii="TH SarabunPSK" w:hAnsi="TH SarabunPSK" w:cs="TH SarabunPSK"/>
          <w:sz w:val="32"/>
          <w:szCs w:val="32"/>
          <w:lang w:val="en-GB"/>
        </w:rPr>
      </w:pPr>
      <w:bookmarkStart w:id="1" w:name="_Toc436128860"/>
      <w:r w:rsidRPr="00A31292">
        <w:rPr>
          <w:rFonts w:ascii="TH SarabunPSK" w:hAnsi="TH SarabunPSK" w:cs="TH SarabunPSK" w:hint="cs"/>
          <w:sz w:val="32"/>
          <w:szCs w:val="32"/>
          <w:cs/>
          <w:lang w:val="en-GB"/>
        </w:rPr>
        <w:t>สรุปส</w:t>
      </w:r>
      <w:r w:rsidR="00546FC7" w:rsidRPr="00A31292">
        <w:rPr>
          <w:rFonts w:ascii="TH SarabunPSK" w:hAnsi="TH SarabunPSK" w:cs="TH SarabunPSK"/>
          <w:sz w:val="32"/>
          <w:szCs w:val="32"/>
          <w:cs/>
          <w:lang w:val="en-GB"/>
        </w:rPr>
        <w:t>ถานการณ์</w:t>
      </w:r>
      <w:r w:rsidRPr="00A31292">
        <w:rPr>
          <w:rFonts w:ascii="TH SarabunPSK" w:hAnsi="TH SarabunPSK" w:cs="TH SarabunPSK" w:hint="cs"/>
          <w:sz w:val="32"/>
          <w:szCs w:val="32"/>
          <w:cs/>
          <w:lang w:val="en-GB"/>
        </w:rPr>
        <w:t>ด้านอนามัยสิ่งแวดล้อมและ</w:t>
      </w:r>
      <w:r w:rsidR="00546FC7" w:rsidRPr="00A31292">
        <w:rPr>
          <w:rFonts w:ascii="TH SarabunPSK" w:hAnsi="TH SarabunPSK" w:cs="TH SarabunPSK"/>
          <w:sz w:val="32"/>
          <w:szCs w:val="32"/>
          <w:cs/>
          <w:lang w:val="en-GB"/>
        </w:rPr>
        <w:t>สุขภาพ</w:t>
      </w:r>
      <w:bookmarkEnd w:id="1"/>
    </w:p>
    <w:p w:rsidR="00546FC7" w:rsidRPr="00A31292" w:rsidRDefault="00A31292" w:rsidP="0046058F">
      <w:pPr>
        <w:pStyle w:val="a8"/>
        <w:tabs>
          <w:tab w:val="left" w:pos="851"/>
        </w:tabs>
        <w:spacing w:after="240"/>
        <w:jc w:val="thaiDistribute"/>
        <w:rPr>
          <w:rFonts w:ascii="TH SarabunPSK" w:eastAsia="Calibri" w:hAnsi="TH SarabunPSK" w:cs="TH SarabunPSK"/>
          <w:b w:val="0"/>
          <w:bCs w:val="0"/>
          <w:color w:val="C00000"/>
          <w:u w:val="none"/>
        </w:rPr>
      </w:pPr>
      <w:r>
        <w:rPr>
          <w:rFonts w:ascii="TH SarabunPSK" w:eastAsia="Calibri" w:hAnsi="TH SarabunPSK" w:cs="TH SarabunPSK"/>
          <w:b w:val="0"/>
          <w:bCs w:val="0"/>
          <w:spacing w:val="-6"/>
          <w:u w:val="none"/>
          <w:cs/>
        </w:rPr>
        <w:tab/>
      </w:r>
      <w:r w:rsidRPr="00A31292">
        <w:rPr>
          <w:rFonts w:ascii="TH SarabunPSK" w:eastAsia="Calibri" w:hAnsi="TH SarabunPSK" w:cs="TH SarabunPSK" w:hint="cs"/>
          <w:spacing w:val="-6"/>
          <w:u w:val="none"/>
          <w:cs/>
        </w:rPr>
        <w:t xml:space="preserve">๒.๑  </w:t>
      </w:r>
      <w:r w:rsidR="00546FC7" w:rsidRPr="00A31292">
        <w:rPr>
          <w:rFonts w:ascii="TH SarabunPSK" w:eastAsia="Calibri" w:hAnsi="TH SarabunPSK" w:cs="TH SarabunPSK"/>
          <w:spacing w:val="-6"/>
          <w:u w:val="none"/>
          <w:cs/>
        </w:rPr>
        <w:t>มลพิษทางอากาศ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6"/>
          <w:u w:val="none"/>
          <w:cs/>
        </w:rPr>
        <w:t xml:space="preserve"> เป็นปัจจัยหนึ่งที่ก่อให้เกิดโรคระบบทางเดินหายใจ โรคระบบหัวใจและหลอดเลือด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รวมทั้งโรคความดันโลหิตสูง หรือทำให้ผู้ที่เป็นโรคเหล่านี้อยู่แล้วมีอาการกำเริบเฉียบพลันถึงเสียชีวิตได้ จากสถิติ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6"/>
          <w:u w:val="none"/>
          <w:cs/>
        </w:rPr>
        <w:t xml:space="preserve">สุขภาพของประชากรไทย ปี </w:t>
      </w:r>
      <w:r>
        <w:rPr>
          <w:rFonts w:ascii="TH SarabunPSK" w:eastAsia="Calibri" w:hAnsi="TH SarabunPSK" w:cs="TH SarabunPSK" w:hint="cs"/>
          <w:b w:val="0"/>
          <w:bCs w:val="0"/>
          <w:spacing w:val="-6"/>
          <w:u w:val="none"/>
          <w:cs/>
        </w:rPr>
        <w:t>๒๕๔๑-๒๕๕๖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6"/>
          <w:u w:val="none"/>
          <w:cs/>
        </w:rPr>
        <w:t xml:space="preserve"> พบว่า จำนวนผู้ป่วยโรคระบบทางเดินหายใจเพิ่มขึ้นจากปี </w:t>
      </w:r>
      <w:r>
        <w:rPr>
          <w:rFonts w:ascii="TH SarabunPSK" w:eastAsia="Calibri" w:hAnsi="TH SarabunPSK" w:cs="TH SarabunPSK" w:hint="cs"/>
          <w:b w:val="0"/>
          <w:bCs w:val="0"/>
          <w:spacing w:val="-6"/>
          <w:u w:val="none"/>
          <w:cs/>
        </w:rPr>
        <w:t>๒๕๕๕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6"/>
          <w:u w:val="none"/>
          <w:cs/>
        </w:rPr>
        <w:t xml:space="preserve">ร้อยละ </w:t>
      </w:r>
      <w:r>
        <w:rPr>
          <w:rFonts w:ascii="TH SarabunPSK" w:eastAsia="Calibri" w:hAnsi="TH SarabunPSK" w:cs="TH SarabunPSK" w:hint="cs"/>
          <w:b w:val="0"/>
          <w:bCs w:val="0"/>
          <w:spacing w:val="-6"/>
          <w:u w:val="none"/>
          <w:cs/>
        </w:rPr>
        <w:t>๘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4"/>
          <w:u w:val="none"/>
          <w:cs/>
        </w:rPr>
        <w:t xml:space="preserve">กลุ่มโรคระบบหัวใจและหลอดเลือด รวมทั้งความดันโลหิตสูง มีจำนวนผู้ป่วยที่มากกว่ากลุ่มโรคอื่น แม้ว่าในปี </w:t>
      </w:r>
      <w:r>
        <w:rPr>
          <w:rFonts w:ascii="TH SarabunPSK" w:eastAsia="Calibri" w:hAnsi="TH SarabunPSK" w:cs="TH SarabunPSK" w:hint="cs"/>
          <w:b w:val="0"/>
          <w:bCs w:val="0"/>
          <w:spacing w:val="-4"/>
          <w:u w:val="none"/>
          <w:cs/>
        </w:rPr>
        <w:t>๒๕๕๖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ปริมาณไม่เพิ่มจากปี </w:t>
      </w:r>
      <w:r>
        <w:rPr>
          <w:rFonts w:ascii="TH SarabunPSK" w:eastAsia="Calibri" w:hAnsi="TH SarabunPSK" w:cs="TH SarabunPSK" w:hint="cs"/>
          <w:b w:val="0"/>
          <w:bCs w:val="0"/>
          <w:u w:val="none"/>
          <w:cs/>
        </w:rPr>
        <w:t>๒๕๕๕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มากนัก แต่แนวโน้ม </w:t>
      </w:r>
      <w:r>
        <w:rPr>
          <w:rFonts w:ascii="TH SarabunPSK" w:eastAsia="Calibri" w:hAnsi="TH SarabunPSK" w:cs="TH SarabunPSK" w:hint="cs"/>
          <w:b w:val="0"/>
          <w:bCs w:val="0"/>
          <w:u w:val="none"/>
          <w:cs/>
        </w:rPr>
        <w:t>๕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ปีที่ผ่านมาเฉลี่ยเพิ่มขึ้นร้อยละ </w:t>
      </w:r>
      <w:r>
        <w:rPr>
          <w:rFonts w:ascii="TH SarabunPSK" w:eastAsia="Calibri" w:hAnsi="TH SarabunPSK" w:cs="TH SarabunPSK" w:hint="cs"/>
          <w:b w:val="0"/>
          <w:bCs w:val="0"/>
          <w:u w:val="none"/>
          <w:cs/>
        </w:rPr>
        <w:t>๑๐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ต่อปี อัตราการเสียชีวิตด้วย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4"/>
          <w:u w:val="none"/>
          <w:cs/>
        </w:rPr>
        <w:t xml:space="preserve">โรคมะเร็งทุกชนิดในปี </w:t>
      </w:r>
      <w:r>
        <w:rPr>
          <w:rFonts w:ascii="TH SarabunPSK" w:eastAsia="Calibri" w:hAnsi="TH SarabunPSK" w:cs="TH SarabunPSK" w:hint="cs"/>
          <w:b w:val="0"/>
          <w:bCs w:val="0"/>
          <w:spacing w:val="-4"/>
          <w:u w:val="none"/>
          <w:cs/>
        </w:rPr>
        <w:t>๒๕๕๖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4"/>
          <w:u w:val="none"/>
          <w:cs/>
        </w:rPr>
        <w:t xml:space="preserve"> เพิ่มขึ้นจากปี </w:t>
      </w:r>
      <w:r>
        <w:rPr>
          <w:rFonts w:ascii="TH SarabunPSK" w:eastAsia="Calibri" w:hAnsi="TH SarabunPSK" w:cs="TH SarabunPSK" w:hint="cs"/>
          <w:b w:val="0"/>
          <w:bCs w:val="0"/>
          <w:spacing w:val="-4"/>
          <w:u w:val="none"/>
          <w:cs/>
        </w:rPr>
        <w:t>๒๕๕๕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4"/>
          <w:u w:val="none"/>
          <w:cs/>
        </w:rPr>
        <w:t xml:space="preserve"> ร้อยละ </w:t>
      </w:r>
      <w:r>
        <w:rPr>
          <w:rFonts w:ascii="TH SarabunPSK" w:eastAsia="Calibri" w:hAnsi="TH SarabunPSK" w:cs="TH SarabunPSK" w:hint="cs"/>
          <w:b w:val="0"/>
          <w:bCs w:val="0"/>
          <w:spacing w:val="-4"/>
          <w:u w:val="none"/>
          <w:cs/>
        </w:rPr>
        <w:t>๖</w:t>
      </w:r>
      <w:r w:rsidR="00546FC7" w:rsidRPr="00A31292">
        <w:rPr>
          <w:rFonts w:ascii="TH SarabunPSK" w:eastAsia="Calibri" w:hAnsi="TH SarabunPSK" w:cs="TH SarabunPSK"/>
          <w:b w:val="0"/>
          <w:bCs w:val="0"/>
          <w:spacing w:val="-4"/>
          <w:u w:val="none"/>
          <w:cs/>
        </w:rPr>
        <w:t xml:space="preserve"> ทั้งนี้ สารมลพิษทางอากาศบางชนิด เช่น สารอินทรีย์ระเหยง่าย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 เป็นสารก่อมะเร็ง 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</w:rPr>
        <w:t xml:space="preserve"> </w:t>
      </w:r>
      <w:r>
        <w:rPr>
          <w:rFonts w:ascii="TH SarabunPSK" w:eastAsia="Calibri" w:hAnsi="TH SarabunPSK" w:cs="TH SarabunPSK" w:hint="cs"/>
          <w:b w:val="0"/>
          <w:bCs w:val="0"/>
          <w:u w:val="none"/>
          <w:cs/>
        </w:rPr>
        <w:t>ปั</w:t>
      </w:r>
      <w:r w:rsidR="00546FC7" w:rsidRPr="00A31292">
        <w:rPr>
          <w:rFonts w:ascii="TH SarabunPSK" w:eastAsia="Calibri" w:hAnsi="TH SarabunPSK" w:cs="TH SarabunPSK"/>
          <w:b w:val="0"/>
          <w:bCs w:val="0"/>
          <w:u w:val="none"/>
          <w:cs/>
        </w:rPr>
        <w:t xml:space="preserve">จจัยหลักของการเกิดโรคในกลุ่มดังกล่าวมาจากสภาพแวดล้อมและการดำรงชีวิต ความเครียด การบริโภคอาหารที่เป็นอันตราย และพฤติกรรมส่วนตัว เช่น การสูบบุหรี่ และการขาดการออกกำลังกาย การที่มลพิษทางอากาศของประเทศไทยยังคงเกินค่ามาตรฐานในหลายพื้นที่ ทำให้ประชาชนได้รับสารมลพิษทางอากาศปริมาณมากเป็นประจำเป็นปัจจัยชนิดหนึ่งที่ทำให้ก่อโรคเรื้อรังดังกล่าว </w:t>
      </w:r>
    </w:p>
    <w:p w:rsidR="00546FC7" w:rsidRDefault="00A31292" w:rsidP="0046058F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3129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bookmarkStart w:id="2" w:name="_Toc436128865"/>
      <w:r w:rsidRPr="00A31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 </w:t>
      </w:r>
      <w:r w:rsidR="00464C3B"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อาหารและ</w:t>
      </w:r>
      <w:r w:rsidR="00546FC7" w:rsidRPr="00A31292">
        <w:rPr>
          <w:rFonts w:ascii="TH SarabunPSK" w:hAnsi="TH SarabunPSK" w:cs="TH SarabunPSK"/>
          <w:b/>
          <w:bCs/>
          <w:sz w:val="32"/>
          <w:szCs w:val="32"/>
          <w:cs/>
        </w:rPr>
        <w:t>น้ำบริโภค</w:t>
      </w:r>
      <w:bookmarkEnd w:id="2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การเข้าถึงแหล่งน้ำสะอาด ตามเป้าหมาย </w:t>
      </w:r>
      <w:r w:rsidR="00546FC7" w:rsidRPr="00A31292">
        <w:rPr>
          <w:rFonts w:ascii="TH SarabunPSK" w:hAnsi="TH SarabunPSK" w:cs="TH SarabunPSK"/>
          <w:sz w:val="32"/>
          <w:szCs w:val="32"/>
        </w:rPr>
        <w:t xml:space="preserve">MDG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เขตเมือง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๙๐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และชนบท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ประเทศไทยบรรลุเป้าหมาย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ดังกล่าวแล้ว เมื่อ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๒๕๔๘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และบรรลุตามเป้าหมาย </w:t>
      </w:r>
      <w:r w:rsidR="00546FC7" w:rsidRPr="00A31292">
        <w:rPr>
          <w:rFonts w:ascii="TH SarabunPSK" w:hAnsi="TH SarabunPSK" w:cs="TH SarabunPSK"/>
          <w:sz w:val="32"/>
          <w:szCs w:val="32"/>
        </w:rPr>
        <w:t>MDG+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คือ น้ำดื่มมีคุณภาพ เขตเมือง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๕๐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ชนบทร้อยละ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๒๕๕๖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โดยอาจมีการขาดแคลนบ้างในบางพื้นที่หรือบางช่วงเวลาเนื่องจากภัยแล้ง อุทกภัย หรือภัยพิบัติอื่น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ทั้งนี้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กรมอนามัยกำหนดให้น้ำดื่มมีคุณภาพไม่ด้อยกว่าเกณฑ์คุณภาพน้ำประปาดื่มได้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พ</w:t>
      </w:r>
      <w:r w:rsidR="00546FC7" w:rsidRPr="00A31292">
        <w:rPr>
          <w:rFonts w:ascii="TH SarabunPSK" w:hAnsi="TH SarabunPSK" w:cs="TH SarabunPSK"/>
          <w:sz w:val="32"/>
          <w:szCs w:val="32"/>
        </w:rPr>
        <w:t>.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ศ</w:t>
      </w:r>
      <w:r w:rsidR="00546FC7" w:rsidRPr="00A3129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๒๕๕๓)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ครอบคลุม คุณภาพน้ำทางกายภาพ คุณภาพน้ำทางเคมี และคุณภาพน้ำทางแบคทีเรีย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กลุ่มโคลิฟอร์มแบคทีเรีย และกลุ่ม</w:t>
      </w:r>
      <w:proofErr w:type="spellStart"/>
      <w:r w:rsidR="00546FC7" w:rsidRPr="00A31292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="00546FC7" w:rsidRPr="00A31292">
        <w:rPr>
          <w:rFonts w:ascii="TH SarabunPSK" w:hAnsi="TH SarabunPSK" w:cs="TH SarabunPSK"/>
          <w:sz w:val="32"/>
          <w:szCs w:val="32"/>
          <w:cs/>
        </w:rPr>
        <w:t>คัลโคลิฟอร์มแบคทีเรีย</w:t>
      </w:r>
      <w:r w:rsidR="004D4A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ประชาชนมีแนวโน้มเปลี่ยนแปลงการพึ่งพาแหล่งน้ำตามธรรมชาติ เช่น น้ำฝน น้ำบาดาล น้ำบ่อตื้นและน้ำผิวดิน สู่การซื้อน้ำบริโภคที่ผ่านขบวนการผลิตทางธุรกิจ โดยมีสาเหตุจากความไม่มั่นใจในความปลอดภัยของน้ำจากการปนเปื้อนของสารเคมีเกษตร มูลนก และมลภาวะอากาศเป็นสำคัญ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ดังจะเห็นได้จากผล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>การสำรวจแหล่งน้ำบริโภคในครัวเรือนของสำนักงานสถิติแห่งชาติ พ.ศ.</w:t>
      </w:r>
      <w:r w:rsidR="004D4A3A">
        <w:rPr>
          <w:rFonts w:ascii="TH SarabunPSK" w:hAnsi="TH SarabunPSK" w:cs="TH SarabunPSK" w:hint="cs"/>
          <w:sz w:val="32"/>
          <w:szCs w:val="32"/>
          <w:cs/>
        </w:rPr>
        <w:t xml:space="preserve"> ๒๕๕๓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ประชาชนบริโภคน้ำฝนร้อยละ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 xml:space="preserve">๓๗.๔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น้ำบรรจุขวด 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๒๙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น้ำจากการประปา 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 xml:space="preserve">๒๑.๗ 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เปรียบเทียบกับผลการสำรวจแหล่งน้ำบริโภคในครัวเรือน โดยกรมอนามัย พบว่า ปี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สัดส่วนน้ำบรรจุขวด 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๓๑.๘๘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น้ำประปา 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๒๓.๕๑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น้ำฝน 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๑๗๔๓</w:t>
      </w:r>
      <w:r w:rsidR="00546FC7" w:rsidRPr="00A31292">
        <w:rPr>
          <w:rFonts w:ascii="TH SarabunPSK" w:hAnsi="TH SarabunPSK" w:cs="TH SarabunPSK"/>
          <w:sz w:val="32"/>
          <w:szCs w:val="32"/>
          <w:cs/>
        </w:rPr>
        <w:t xml:space="preserve"> น้ำตู้หยอดเหรียญร้อยละ </w:t>
      </w:r>
      <w:r w:rsidR="004D4A3A">
        <w:rPr>
          <w:rFonts w:ascii="TH SarabunPSK" w:hAnsi="TH SarabunPSK" w:cs="TH SarabunPSK" w:hint="cs"/>
          <w:sz w:val="32"/>
          <w:szCs w:val="32"/>
          <w:cs/>
        </w:rPr>
        <w:t>๑๓.๕๖</w:t>
      </w:r>
    </w:p>
    <w:p w:rsidR="00464C3B" w:rsidRDefault="00464C3B" w:rsidP="0046058F">
      <w:pPr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3" w:name="_Toc436128871"/>
      <w:r w:rsidRPr="00464C3B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464C3B">
        <w:rPr>
          <w:rFonts w:ascii="TH SarabunPSK" w:hAnsi="TH SarabunPSK" w:cs="TH SarabunPSK"/>
          <w:sz w:val="32"/>
          <w:szCs w:val="32"/>
        </w:rPr>
        <w:t xml:space="preserve">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ปีที่ผ่านมา พฤติกรรมการบริโภคอาหารของประชาชนไทยเปลี่ยนแปลงไป จากการปรุง-ประกอบอาหารเพื่อบริโภคเองที่บ้านมาเป็นการบริโภคอาหารนอกบ้านจากบริการของสถานประกอบการด้านอาหารทั่วไป ซึ่งอาจเสี่ยงต่อการได้รับอาหารและน้ำที่ไม่สะอาดปลอดภัย มีการปนเปื้อนของเชื้อโรค และสารเคมีที่เป็นพิษ  อันอาจจะเกิดอันตรายต่อสุขภาพได้ ทั้งชนิดเฉียบพลัน เช่น โรคอุจจาระร่วงเฉียบพลัน โรคอาหารเป็นพิษและอหิวาตกโรค และชนิดเรื้อรัง เช่น โรคมะเร็ง ข้อมูลจากการรายงานผลการดำเนินงานสุขาภิบาลอาหารและน้ำ ของสำนักสุขาภิบาลอาหาและน้ำ กรมอนามัย 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๒๕๕๘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(สิงหาคม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  <w:r w:rsidRPr="00464C3B">
        <w:rPr>
          <w:rFonts w:ascii="TH SarabunPSK" w:hAnsi="TH SarabunPSK" w:cs="TH SarabunPSK"/>
          <w:sz w:val="32"/>
          <w:szCs w:val="32"/>
          <w:cs/>
        </w:rPr>
        <w:t>) มีสถานประกอบการด้านอาหารที่ผ่านการประเมินตามเกณฑ์มาตรฐานสุขาภิบาลอาหาร ของกรมอนามัย ดังนี้คือ ร้านอาหาร และแผงลอยจำหน่ายอาหาร ผ่านเกณฑ์มาตรฐานอาหารสะอาด รสชาติอร่อย (</w:t>
      </w:r>
      <w:r w:rsidRPr="00464C3B">
        <w:rPr>
          <w:rFonts w:ascii="TH SarabunPSK" w:hAnsi="TH SarabunPSK" w:cs="TH SarabunPSK"/>
          <w:sz w:val="32"/>
          <w:szCs w:val="32"/>
        </w:rPr>
        <w:t xml:space="preserve">Clean Food Good Taste)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๘๕.๘๖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โดยจำแนกเป็นร้านอาหาร ผ่านเกณฑ์มาตรฐานฯ 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๘๗.๐๙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และแผง</w:t>
      </w:r>
      <w:r w:rsidRPr="00464C3B">
        <w:rPr>
          <w:rFonts w:ascii="TH SarabunPSK" w:hAnsi="TH SarabunPSK" w:cs="TH SarabunPSK"/>
          <w:sz w:val="32"/>
          <w:szCs w:val="32"/>
          <w:cs/>
        </w:rPr>
        <w:lastRenderedPageBreak/>
        <w:t xml:space="preserve">ลอยจำหน่ายอาหาร ผ่านเกณฑ์มาตรฐานฯ 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๘๕.๙๒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และตลาดประเภทที่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5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ผ่านเกณฑ์มาตรฐานตลาดสด น่าซื้อ ระดับดีและดีมาก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๘๙.๗๐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และผลจากการดำเนินงานเฝ้าระวังสุขาภิบาลอาหาร  ตามโครงการเฝ้าระวังสุขาภิบาลอาหารและน้ำ ปี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โดยสุ่มตรวจตัวอย่างอาหาร ในร้านอาหาร แผงลอยจำหน่ายอาหาร และตลาดประเภทที่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(ตลาดนัด) โดยใช้ชุดทดสอบการปนเปื้อนโคลิฟอร์มแบคทีเรียขั้นต้น (</w:t>
      </w:r>
      <w:r w:rsidRPr="00464C3B">
        <w:rPr>
          <w:rFonts w:ascii="TH SarabunPSK" w:hAnsi="TH SarabunPSK" w:cs="TH SarabunPSK"/>
          <w:sz w:val="32"/>
          <w:szCs w:val="32"/>
        </w:rPr>
        <w:t>SI-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2) ในพื้นที่ทั่วไปและพื้นที่ที่มีความเสี่ยงต่อการเกิดโรคติดต่อระบบทางเดินอาหารและน้ำ ในพื้นที่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จังหวัด พบว่า ผักสด น้ำดื่ม น้ำแข็ง อาหารพร้อมบริโภค และเครื่องดื่ม พบการปนเปื้อนเชื้อโคลิฟอร์มแบคทีเรีย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๘๖.๖๓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๖๐.๗๑ ๔๕.๔๑ ๔๔.๓๔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๔๐.๐๐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ตามลำดับ ภาชนะอุปกรณ์พบการปนเปื้อนเชื้อโคลิฟอร์มแบคทีเรีย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๓๘.๖๙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และมือผู้สัมผัสอาหาร พบการปนเปื้อนเชื้อโคลิฟอร์มแบคทีเรีย </w:t>
      </w:r>
      <w:r w:rsidR="008302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64C3B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๔๕.๙๙ </w:t>
      </w:r>
      <w:r w:rsidRPr="00464C3B">
        <w:rPr>
          <w:rFonts w:ascii="TH SarabunPSK" w:hAnsi="TH SarabunPSK" w:cs="TH SarabunPSK"/>
          <w:sz w:val="32"/>
          <w:szCs w:val="32"/>
          <w:cs/>
        </w:rPr>
        <w:t>สำหรับผลการตรวจสอบสารปนเปื้อนสารเคมีในอาหารสดของแผงจำหน่ายอาหารตลาดนัด โดยใช้ชุดทดสอบสารเคมีปนเปื้อนในอาหาร ของกรมวิทยาศาสตร์การแพทย์ พบว่า พบการปนเปื้อน</w:t>
      </w:r>
      <w:r w:rsidR="008302C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spellStart"/>
      <w:r w:rsidRPr="00464C3B">
        <w:rPr>
          <w:rFonts w:ascii="TH SarabunPSK" w:hAnsi="TH SarabunPSK" w:cs="TH SarabunPSK"/>
          <w:sz w:val="32"/>
          <w:szCs w:val="32"/>
          <w:cs/>
        </w:rPr>
        <w:t>ฟอร์มาลีน</w:t>
      </w:r>
      <w:proofErr w:type="spellEnd"/>
      <w:r w:rsidRPr="00464C3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๒๒.๖๔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64C3B" w:rsidRDefault="00464C3B" w:rsidP="00464C3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D4A3A">
        <w:rPr>
          <w:rFonts w:ascii="TH SarabunPSK" w:hAnsi="TH SarabunPSK" w:cs="TH SarabunPSK"/>
          <w:sz w:val="32"/>
          <w:szCs w:val="32"/>
          <w:cs/>
        </w:rPr>
        <w:t xml:space="preserve">การเจ็บป่วยของโรคระบบทางเดินอาหารและน้ำ ที่มีสาเหตุจากการรับสัมผัสสิ่งคุกคามทางสิ่งแวดล้อมโดยเฉพาะอย่างยิ่งการปนเปื้อนทางชีวภาพผ่านทางการกินอาหารและดื่มน้ำที่มีสิ่งปนเปื้อน อีกทั้งการจัดสุขาภิบาล การจัดการมูลฝอยและสิ่งปฏิกูลที่ส่งผลถึงการแพร่กระจายของสิ่งปนเปื้อน </w:t>
      </w:r>
      <w:r w:rsidRPr="004D4A3A">
        <w:rPr>
          <w:rFonts w:ascii="TH SarabunPSK" w:hAnsi="TH SarabunPSK" w:cs="TH SarabunPSK" w:hint="cs"/>
          <w:sz w:val="32"/>
          <w:szCs w:val="32"/>
          <w:cs/>
        </w:rPr>
        <w:t xml:space="preserve">  ป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ระเทศไทยมีการประกาศการใช้ส้วมร้อยเปอร์เซ็นต์แล้ว สำหรับการจัดการส้วมสาธารณะที่ให้บริการสำหรับประชาชน กรมอนามัย ได้ดำเนินโครงการพัฒนาส้วมสาธารณะไทย โดยกำหนดเกณฑ์มาตรฐานส้วมสาธารณะ 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เน้นพัฒนาให้ส้วมสาธารณะในประเทศไทยได้มาตรฐาน  </w:t>
      </w:r>
      <w:r w:rsidRPr="004D4A3A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8302CC">
        <w:rPr>
          <w:rFonts w:ascii="TH SarabunPSK" w:hAnsi="TH SarabunPSK" w:cs="TH SarabunPSK" w:hint="cs"/>
          <w:spacing w:val="-4"/>
          <w:sz w:val="32"/>
          <w:szCs w:val="32"/>
          <w:cs/>
        </w:rPr>
        <w:t>ด้าน ได้แก่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302CC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สะอาด  </w:t>
      </w:r>
      <w:r w:rsidR="0046058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46058F">
        <w:rPr>
          <w:rFonts w:ascii="TH SarabunPSK" w:hAnsi="TH SarabunPSK" w:cs="TH SarabunPSK"/>
          <w:spacing w:val="-4"/>
          <w:sz w:val="32"/>
          <w:szCs w:val="32"/>
        </w:rPr>
        <w:t xml:space="preserve">Healthiness) </w:t>
      </w:r>
      <w:r w:rsidR="0046058F"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302CC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เพียงพอ </w:t>
      </w:r>
      <w:r w:rsidR="0046058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46058F" w:rsidRPr="004D4A3A">
        <w:rPr>
          <w:rFonts w:ascii="TH SarabunPSK" w:hAnsi="TH SarabunPSK" w:cs="TH SarabunPSK"/>
          <w:spacing w:val="-4"/>
          <w:sz w:val="32"/>
          <w:szCs w:val="32"/>
        </w:rPr>
        <w:t>Accessibility</w:t>
      </w:r>
      <w:r w:rsidR="0046058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46058F"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302CC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Pr="004D4A3A">
        <w:rPr>
          <w:rFonts w:ascii="TH SarabunPSK" w:hAnsi="TH SarabunPSK" w:cs="TH SarabunPSK"/>
          <w:spacing w:val="-4"/>
          <w:sz w:val="32"/>
          <w:szCs w:val="32"/>
          <w:cs/>
        </w:rPr>
        <w:t xml:space="preserve">ปลอดภัย </w:t>
      </w:r>
      <w:r w:rsidR="0046058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46058F" w:rsidRPr="004D4A3A">
        <w:rPr>
          <w:rFonts w:ascii="TH SarabunPSK" w:hAnsi="TH SarabunPSK" w:cs="TH SarabunPSK"/>
          <w:spacing w:val="-4"/>
          <w:sz w:val="32"/>
          <w:szCs w:val="32"/>
        </w:rPr>
        <w:t>Safety</w:t>
      </w:r>
      <w:r w:rsidR="004605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46058F">
        <w:rPr>
          <w:rFonts w:ascii="TH SarabunPSK" w:hAnsi="TH SarabunPSK" w:cs="TH SarabunPSK"/>
          <w:spacing w:val="-4"/>
          <w:sz w:val="32"/>
          <w:szCs w:val="32"/>
          <w:cs/>
        </w:rPr>
        <w:t>ให้ได้มาตรฐาน</w:t>
      </w:r>
      <w:r w:rsidRPr="004D4A3A">
        <w:rPr>
          <w:rFonts w:ascii="TH SarabunPSK" w:hAnsi="TH SarabunPSK" w:cs="TH SarabunPSK"/>
          <w:sz w:val="32"/>
          <w:szCs w:val="32"/>
          <w:cs/>
        </w:rPr>
        <w:t>ในสถานที่</w:t>
      </w:r>
      <w:r w:rsidRPr="004D4A3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  <w:r w:rsidRPr="004D4A3A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 ประเภท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ซึ่งมีความก้าวหน้า</w:t>
      </w:r>
      <w:r w:rsidR="008302CC">
        <w:rPr>
          <w:rFonts w:ascii="TH SarabunPSK" w:hAnsi="TH SarabunPSK" w:cs="TH SarabunPSK" w:hint="cs"/>
          <w:sz w:val="32"/>
          <w:szCs w:val="32"/>
          <w:cs/>
        </w:rPr>
        <w:t>มากขึ้นตามลำดับ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อย่างไรก็ตาม ประเทศไทยยังประสบปัญหา</w:t>
      </w:r>
      <w:r w:rsidRPr="004D4A3A">
        <w:rPr>
          <w:rFonts w:ascii="TH SarabunPSK" w:hAnsi="TH SarabunPSK" w:cs="TH SarabunPSK"/>
          <w:sz w:val="32"/>
          <w:szCs w:val="32"/>
          <w:cs/>
        </w:rPr>
        <w:t>ด้านการจัดการสิ่งปฏิกูล</w:t>
      </w:r>
      <w:r w:rsidRPr="004D4A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โดยองค์กรปกครองส่วนท้องถิ่น พบว่ามีเทศบาลให้บริการสูบสิ่งปฏิกูล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๕๖.๖๒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 ของเทศบาล ในขณะที่องค์การบริหารส่วนตำบลให้บริการ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๔๐.๙๘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 ขององค์การบริหารส่วนตำบล  นอกจากนี้ การให้บริการกำจัด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สิ่งปฏิกูลในระดับเทศบาล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๓๖.๗๙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 ในขณะที่องค์การบริหารส่วนตำบลให้บริการคิดเป็นร้อยละ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๒๖.๙๒</w:t>
      </w:r>
      <w:r w:rsidRPr="004D4A3A">
        <w:rPr>
          <w:rFonts w:ascii="TH SarabunPSK" w:hAnsi="TH SarabunPSK" w:cs="TH SarabunPSK"/>
          <w:sz w:val="32"/>
          <w:szCs w:val="32"/>
          <w:cs/>
        </w:rPr>
        <w:t xml:space="preserve"> ปัจจุบันยังพบการลักลอบทิ้งสิ่งปฏิกูลในหลายพื้นที่ ซึ่งส่งผลกระทบต่อสิ่งแวดล้อม และก่อให้เกิดการปนเปื้อนของเชื้อโรคที่อาจมีผลต่อสุขภาพของประชาชนได้  </w:t>
      </w:r>
    </w:p>
    <w:p w:rsidR="00D75B5A" w:rsidRPr="004D4A3A" w:rsidRDefault="00464C3B" w:rsidP="00464C3B">
      <w:pPr>
        <w:spacing w:after="0"/>
        <w:ind w:firstLine="113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4A3A" w:rsidRPr="004D4A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๒.๓  </w:t>
      </w:r>
      <w:r w:rsidR="004D4A3A" w:rsidRPr="004D4A3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</w:t>
      </w:r>
      <w:r w:rsidR="00D75B5A" w:rsidRPr="004D4A3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ถานการณ์มูลฝอย</w:t>
      </w:r>
      <w:bookmarkEnd w:id="3"/>
    </w:p>
    <w:p w:rsidR="00D75B5A" w:rsidRPr="0046058F" w:rsidRDefault="00D75B5A" w:rsidP="00464C3B">
      <w:pPr>
        <w:pStyle w:val="4"/>
        <w:spacing w:before="0" w:line="240" w:lineRule="auto"/>
        <w:ind w:firstLine="1134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lang w:val="en-GB"/>
        </w:rPr>
      </w:pPr>
      <w:r w:rsidRPr="0046058F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cs/>
          <w:lang w:val="en-GB"/>
        </w:rPr>
        <w:t>(</w:t>
      </w:r>
      <w:r w:rsidR="004D4A3A" w:rsidRPr="0046058F">
        <w:rPr>
          <w:rFonts w:ascii="TH SarabunPSK" w:hAnsi="TH SarabunPSK" w:cs="TH SarabunPSK" w:hint="cs"/>
          <w:b/>
          <w:bCs/>
          <w:i w:val="0"/>
          <w:iCs w:val="0"/>
          <w:color w:val="auto"/>
          <w:sz w:val="32"/>
          <w:szCs w:val="32"/>
          <w:cs/>
          <w:lang w:val="en-GB"/>
        </w:rPr>
        <w:t>๑</w:t>
      </w:r>
      <w:r w:rsidRPr="0046058F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cs/>
          <w:lang w:val="en-GB"/>
        </w:rPr>
        <w:t xml:space="preserve">) มูลฝอยทั่วไป </w:t>
      </w:r>
    </w:p>
    <w:p w:rsidR="00D75B5A" w:rsidRPr="004D4A3A" w:rsidRDefault="004D4A3A" w:rsidP="00464C3B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46058F">
        <w:rPr>
          <w:rFonts w:ascii="TH SarabunPSK" w:hAnsi="TH SarabunPSK" w:cs="TH SarabunPSK" w:hint="cs"/>
          <w:sz w:val="32"/>
          <w:szCs w:val="32"/>
          <w:cs/>
        </w:rPr>
        <w:t xml:space="preserve">ปี ๒๕๕๗ </w:t>
      </w:r>
      <w:r w:rsidR="00D75B5A" w:rsidRPr="0046058F">
        <w:rPr>
          <w:rFonts w:ascii="TH SarabunPSK" w:hAnsi="TH SarabunPSK" w:cs="TH SarabunPSK"/>
          <w:sz w:val="32"/>
          <w:szCs w:val="32"/>
          <w:cs/>
        </w:rPr>
        <w:t>ปริมาณมูลฝอยทั่วไป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ที่เกิดขึ้นทั่วประเทศประมาณ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๒๖.๑๗ ล้าน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>ตันต่อปี โดยจังหวัด</w:t>
      </w:r>
      <w:r w:rsidR="008302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ที่มีปริมาณมูลฝอยทั่วไปมากที่สุด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อันดับแรก คือ กรุงเทพมหานคร ชลบุรี และนครราชสีมา ตามลำดับ จากการสำรวจ</w:t>
      </w:r>
      <w:r>
        <w:rPr>
          <w:rFonts w:ascii="TH SarabunPSK" w:hAnsi="TH SarabunPSK" w:cs="TH SarabunPSK" w:hint="cs"/>
          <w:sz w:val="32"/>
          <w:szCs w:val="32"/>
          <w:cs/>
        </w:rPr>
        <w:t>โดยกรมอนามัย เมื่อปี พ.ศ. ๒๕๕๗ พบว่า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การจัดการมูลฝอยทั่วไปขององค์กรปกครองส่วนท้องถิ่น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๑,๙๕๓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>แห่ง การให้บริการเก็บมูลฝอยทั่วไป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ระดับเทศบาลมีการให้บริการมากกว่าโดยคิดเป็นร้อยละ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๘๕.๐๑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ในขณะที่องค์การบริหารส่วนตำบลให้บริการคิดเป็นร้อยละ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๔๗.๓๑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การให้บริการกำจัดมูลฝอยทั่วไประดับเทศบาลมีการให้บริการมากกว่าโดยคิดเป็นร้อยละ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๗๒.๔๑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องค์การบริหารส่วนตำบลให้บริการคิดเป็นร้อยละ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๓๘.๙๑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นอกจากนั้นไม่มีให้บริการกำจัดมูลฝอยทั่วไป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แต่ประชาชนดำเนินการด้วยตนเอง เช่น เผาในที่โล่ง  กองในที่โล่ง เป็นต้น จากข้อมูลสถานที่กำจัดมูลฝอยทั่วไป </w:t>
      </w:r>
      <w:r>
        <w:rPr>
          <w:rFonts w:ascii="TH SarabunPSK" w:hAnsi="TH SarabunPSK" w:cs="TH SarabunPSK" w:hint="cs"/>
          <w:sz w:val="32"/>
          <w:szCs w:val="32"/>
          <w:cs/>
        </w:rPr>
        <w:t>๑,๙๕๔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แห่ง เป็นการกำจัดมูลฝอยอย่างถูกสุขลักษณะ คือ การฝังกลบอย่างถูกหลักสุขาภิบาลและการเผาในเตาเผา รวม </w:t>
      </w:r>
      <w:r>
        <w:rPr>
          <w:rFonts w:ascii="TH SarabunPSK" w:hAnsi="TH SarabunPSK" w:cs="TH SarabunPSK" w:hint="cs"/>
          <w:sz w:val="32"/>
          <w:szCs w:val="32"/>
          <w:cs/>
        </w:rPr>
        <w:t>๖๙๔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แห่ง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๓๕.๕๒</w:t>
      </w:r>
      <w:r w:rsidR="00D75B5A" w:rsidRPr="004D4A3A">
        <w:rPr>
          <w:rFonts w:ascii="TH SarabunPSK" w:hAnsi="TH SarabunPSK" w:cs="TH SarabunPSK"/>
          <w:sz w:val="32"/>
          <w:szCs w:val="32"/>
          <w:cs/>
        </w:rPr>
        <w:t xml:space="preserve"> ของสถานที่กำจัดมูลฝอยทั่วไปทั้งหมด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:rsidR="00D75B5A" w:rsidRPr="0046058F" w:rsidRDefault="00D75B5A" w:rsidP="00464C3B">
      <w:pPr>
        <w:pStyle w:val="4"/>
        <w:spacing w:before="0" w:line="240" w:lineRule="auto"/>
        <w:ind w:firstLine="1134"/>
        <w:jc w:val="thaiDistribute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lang w:val="en-GB"/>
        </w:rPr>
      </w:pPr>
      <w:r w:rsidRPr="0046058F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cs/>
          <w:lang w:val="en-GB"/>
        </w:rPr>
        <w:lastRenderedPageBreak/>
        <w:t>(</w:t>
      </w:r>
      <w:r w:rsidR="004D4A3A" w:rsidRPr="0046058F">
        <w:rPr>
          <w:rFonts w:ascii="TH SarabunPSK" w:hAnsi="TH SarabunPSK" w:cs="TH SarabunPSK" w:hint="cs"/>
          <w:b/>
          <w:bCs/>
          <w:i w:val="0"/>
          <w:iCs w:val="0"/>
          <w:color w:val="auto"/>
          <w:sz w:val="32"/>
          <w:szCs w:val="32"/>
          <w:cs/>
          <w:lang w:val="en-GB"/>
        </w:rPr>
        <w:t>๒</w:t>
      </w:r>
      <w:r w:rsidRPr="0046058F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cs/>
          <w:lang w:val="en-GB"/>
        </w:rPr>
        <w:t>)</w:t>
      </w:r>
      <w:r w:rsidR="004D4A3A" w:rsidRPr="0046058F">
        <w:rPr>
          <w:rFonts w:ascii="TH SarabunPSK" w:hAnsi="TH SarabunPSK" w:cs="TH SarabunPSK" w:hint="cs"/>
          <w:b/>
          <w:bCs/>
          <w:i w:val="0"/>
          <w:iCs w:val="0"/>
          <w:color w:val="auto"/>
          <w:sz w:val="32"/>
          <w:szCs w:val="32"/>
          <w:cs/>
          <w:lang w:val="en-GB"/>
        </w:rPr>
        <w:t xml:space="preserve"> </w:t>
      </w:r>
      <w:r w:rsidRPr="0046058F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cs/>
          <w:lang w:val="en-GB"/>
        </w:rPr>
        <w:t xml:space="preserve">มูลฝอยติดเชื้อ </w:t>
      </w:r>
    </w:p>
    <w:p w:rsidR="00684414" w:rsidRDefault="00D75B5A" w:rsidP="00464C3B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4D4A3A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ab/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สถานการณ์การจัดการมูลฝอยติดเชื้อ </w:t>
      </w:r>
      <w:r w:rsidRPr="00D75B5A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1C15AC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D75B5A">
        <w:rPr>
          <w:rFonts w:ascii="TH SarabunPSK" w:hAnsi="TH SarabunPSK" w:cs="TH SarabunPSK"/>
          <w:sz w:val="32"/>
          <w:szCs w:val="32"/>
        </w:rPr>
        <w:t xml:space="preserve">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D75B5A">
        <w:rPr>
          <w:rFonts w:ascii="TH SarabunPSK" w:hAnsi="TH SarabunPSK" w:cs="TH SarabunPSK"/>
          <w:sz w:val="32"/>
          <w:szCs w:val="32"/>
          <w:cs/>
        </w:rPr>
        <w:t xml:space="preserve">โรงพยาบาลในสังกัดสำนักงานปลัดกระทรวงสาธารณสุข มีจำนวน </w:t>
      </w:r>
      <w:r w:rsidR="001C15AC">
        <w:rPr>
          <w:rFonts w:ascii="TH SarabunPSK" w:hAnsi="TH SarabunPSK" w:cs="TH SarabunPSK" w:hint="cs"/>
          <w:sz w:val="32"/>
          <w:szCs w:val="32"/>
          <w:cs/>
        </w:rPr>
        <w:t>๘๙๕</w:t>
      </w:r>
      <w:r w:rsidRPr="00D75B5A">
        <w:rPr>
          <w:rFonts w:ascii="TH SarabunPSK" w:hAnsi="TH SarabunPSK" w:cs="TH SarabunPSK"/>
          <w:sz w:val="32"/>
          <w:szCs w:val="32"/>
        </w:rPr>
        <w:t xml:space="preserve"> </w:t>
      </w:r>
      <w:r w:rsidRPr="00D75B5A"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มีปริมาณมูลฝอยติดเชื้อที่เกิดขึ้นทั้งหมด 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๗๑,๐๙๐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กิโลกรัม/วัน </w:t>
      </w:r>
      <w:r w:rsidRPr="00D75B5A">
        <w:rPr>
          <w:rFonts w:ascii="TH SarabunIT๙" w:eastAsia="Times New Roman" w:hAnsi="TH SarabunIT๙" w:cs="TH SarabunIT๙"/>
          <w:sz w:val="32"/>
          <w:szCs w:val="32"/>
          <w:cs/>
        </w:rPr>
        <w:t xml:space="preserve">คิดเป็นอัตราการเกิดมูลฝอยติดเชื้อ </w:t>
      </w:r>
      <w:r w:rsidR="001C15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๐.๘๑</w:t>
      </w:r>
      <w:r w:rsidRPr="00D75B5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กิโลกรัม/เตียง/วัน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การจัดการมูลฝอยติดเชื้อของสถานบริการการสาธารณสุขพบว่า ส่วนใหญ่มีการกำจัดโดยใช้เตาเผา และมีการส่งมูลฝอยติดเชื้อออกไปกำจัดนอกโรงพยาบาลมากขึ้น โดยจำแนกเป็น ส่งให้องค์กรปกครองส่วนท้องถิ่นเป็นผู้กำจัด </w:t>
      </w:r>
      <w:r w:rsidRPr="00D75B5A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 ๑๐.๘๑ 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ส่งให้เอกชนเป็นผู้กำจัด </w:t>
      </w:r>
      <w:r w:rsidRPr="00D75B5A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๘๙.๑๙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และกำจัดมูลฝอยติดเชื้อโดยใช้เตาเผาของโรงพยาบาลเอง คิดเป็นร้อยละ 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๑๗.๔๑ </w:t>
      </w:r>
      <w:r w:rsidRPr="00D75B5A">
        <w:rPr>
          <w:rFonts w:ascii="TH SarabunPSK" w:hAnsi="TH SarabunPSK" w:cs="TH SarabunPSK"/>
          <w:sz w:val="32"/>
          <w:szCs w:val="32"/>
        </w:rPr>
        <w:t xml:space="preserve">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>ทั้งนี้โรงพยาบาลที่ส่งมูลฝอยติดเชื้อไปกำจัดภายนอกโรงพยาบาล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5B5A">
        <w:rPr>
          <w:rFonts w:ascii="TH SarabunPSK" w:hAnsi="TH SarabunPSK" w:cs="TH SarabunPSK" w:hint="cs"/>
          <w:sz w:val="32"/>
          <w:szCs w:val="32"/>
          <w:cs/>
        </w:rPr>
        <w:t xml:space="preserve">ต้องมีระบบการควบคุมกำกับการขนมูลฝอยติดเชื้อ เพื่อควบคุมป้องกันการลักลอบทิ้งมูลฝอยติดเชื้อปะปนกับมูลฝอยทั่วไปหรือในที่สาธารณะ เพื่อป้องกันการแพร่กระจายของเชื้อโรคสู่สิ่งแวดล้อม </w:t>
      </w:r>
      <w:r w:rsidR="001C15AC">
        <w:rPr>
          <w:rFonts w:ascii="TH SarabunPSK" w:hAnsi="TH SarabunPSK" w:cs="TH SarabunPSK" w:hint="cs"/>
          <w:sz w:val="32"/>
          <w:szCs w:val="32"/>
          <w:cs/>
        </w:rPr>
        <w:t xml:space="preserve">แต่พบว่าโรงพยาบาลส่วนหนึ่งยังไม่ปฏิบัติตามแนวทางที่กำหนด จึงยังมีความเสี่ยงที่จะพบการลักลอบทิ้ง </w:t>
      </w:r>
    </w:p>
    <w:p w:rsidR="00D75B5A" w:rsidRPr="0046058F" w:rsidRDefault="00D75B5A" w:rsidP="00464C3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058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5107C" w:rsidRPr="00460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(๓) </w:t>
      </w:r>
      <w:r w:rsidRPr="0046058F">
        <w:rPr>
          <w:rFonts w:ascii="TH SarabunPSK" w:hAnsi="TH SarabunPSK" w:cs="TH SarabunPSK"/>
          <w:b/>
          <w:bCs/>
          <w:sz w:val="32"/>
          <w:szCs w:val="32"/>
          <w:cs/>
        </w:rPr>
        <w:t>ของเสียอันตราย</w:t>
      </w:r>
    </w:p>
    <w:p w:rsidR="00D75B5A" w:rsidRPr="00684414" w:rsidRDefault="00D75B5A" w:rsidP="00464C3B">
      <w:pPr>
        <w:tabs>
          <w:tab w:val="left" w:pos="567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4414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="00E5107C" w:rsidRPr="00684414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>การประมาณการของเสียอันตรายที่เกิดขึ้นทั่วประเทศมีจำนวน</w:t>
      </w:r>
      <w:r w:rsidR="00684414"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 xml:space="preserve">๒.๖๙๓ </w:t>
      </w:r>
      <w:r w:rsidRPr="00684414">
        <w:rPr>
          <w:rFonts w:ascii="TH SarabunPSK" w:hAnsi="TH SarabunPSK" w:cs="TH SarabunPSK"/>
          <w:sz w:val="32"/>
          <w:szCs w:val="32"/>
          <w:cs/>
        </w:rPr>
        <w:t>ล้านตัน ลดลงจากปี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 xml:space="preserve">๐.๖๑๐ </w:t>
      </w:r>
      <w:r w:rsidRPr="00684414">
        <w:rPr>
          <w:rFonts w:ascii="TH SarabunPSK" w:hAnsi="TH SarabunPSK" w:cs="TH SarabunPSK"/>
          <w:sz w:val="32"/>
          <w:szCs w:val="32"/>
          <w:cs/>
        </w:rPr>
        <w:t>ล้านตัน (ร้อยละ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 xml:space="preserve">๑๘.๕ </w:t>
      </w:r>
      <w:r w:rsidRPr="00684414">
        <w:rPr>
          <w:rFonts w:ascii="TH SarabunPSK" w:hAnsi="TH SarabunPSK" w:cs="TH SarabunPSK"/>
          <w:sz w:val="32"/>
          <w:szCs w:val="32"/>
          <w:cs/>
        </w:rPr>
        <w:t>)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>ของเสียอันตรายที่เกิดขึ้นส่วนใหญ่เป็นของเสียอันตรายจากอุตสาหกรรม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 xml:space="preserve">๒.๐๖๕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ล้านตัน หรือร้อยละ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>๗๗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และเป็นของเสียอันตรายจากชุมชน </w:t>
      </w:r>
      <w:r w:rsidRPr="00684414">
        <w:rPr>
          <w:rFonts w:ascii="TH SarabunPSK" w:hAnsi="TH SarabunPSK" w:cs="TH SarabunPSK"/>
          <w:sz w:val="32"/>
          <w:szCs w:val="32"/>
        </w:rPr>
        <w:t>(</w:t>
      </w:r>
      <w:r w:rsidRPr="00684414">
        <w:rPr>
          <w:rFonts w:ascii="TH SarabunPSK" w:hAnsi="TH SarabunPSK" w:cs="TH SarabunPSK"/>
          <w:sz w:val="32"/>
          <w:szCs w:val="32"/>
          <w:cs/>
        </w:rPr>
        <w:t>รวมซากผลิตภัณฑ์เครื่องใช้ไฟฟ้าและอิเล็กทรอนิกส์และมูลฝอยติดเชื้อ</w:t>
      </w:r>
      <w:r w:rsidRPr="00684414">
        <w:rPr>
          <w:rFonts w:ascii="TH SarabunPSK" w:hAnsi="TH SarabunPSK" w:cs="TH SarabunPSK"/>
          <w:sz w:val="32"/>
          <w:szCs w:val="32"/>
        </w:rPr>
        <w:t xml:space="preserve">)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 xml:space="preserve">๐.๖๒๘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ล้านตัน (ร้อยละ </w:t>
      </w:r>
      <w:r w:rsidR="00684414" w:rsidRPr="00684414">
        <w:rPr>
          <w:rFonts w:ascii="TH SarabunPSK" w:hAnsi="TH SarabunPSK" w:cs="TH SarabunPSK" w:hint="cs"/>
          <w:sz w:val="32"/>
          <w:szCs w:val="32"/>
          <w:cs/>
        </w:rPr>
        <w:t>๒๓)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8E4869">
        <w:rPr>
          <w:rFonts w:ascii="TH SarabunPSK" w:hAnsi="TH SarabunPSK" w:cs="TH SarabunPSK"/>
          <w:sz w:val="32"/>
          <w:szCs w:val="32"/>
        </w:rPr>
        <w:t xml:space="preserve"> </w:t>
      </w:r>
      <w:r w:rsidR="008E4869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4A7DC2">
        <w:rPr>
          <w:rFonts w:ascii="TH SarabunPSK" w:hAnsi="TH SarabunPSK" w:cs="TH SarabunPSK"/>
          <w:sz w:val="30"/>
          <w:szCs w:val="30"/>
        </w:rPr>
        <w:t xml:space="preserve">             </w:t>
      </w:r>
      <w:r w:rsidRPr="00684414">
        <w:rPr>
          <w:rFonts w:ascii="TH SarabunPSK" w:hAnsi="TH SarabunPSK" w:cs="TH SarabunPSK"/>
          <w:sz w:val="32"/>
          <w:szCs w:val="32"/>
          <w:cs/>
        </w:rPr>
        <w:t>คาดการณ์ปริมาณของเสียอันตรายจากชุมชนในปี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>เกิดขึ้นประมาณ</w:t>
      </w:r>
      <w:r w:rsidRPr="00684414">
        <w:rPr>
          <w:rFonts w:ascii="TH SarabunPSK" w:hAnsi="TH SarabunPSK" w:cs="TH SarabunPSK"/>
          <w:sz w:val="32"/>
          <w:szCs w:val="32"/>
        </w:rPr>
        <w:t xml:space="preserve"> </w:t>
      </w:r>
      <w:r w:rsidR="00684414">
        <w:rPr>
          <w:rFonts w:ascii="TH SarabunPSK" w:hAnsi="TH SarabunPSK" w:cs="TH SarabunPSK" w:hint="cs"/>
          <w:sz w:val="32"/>
          <w:szCs w:val="32"/>
          <w:cs/>
        </w:rPr>
        <w:t xml:space="preserve">๕๗๖,๓๑๖ </w:t>
      </w:r>
      <w:r w:rsidRPr="00684414">
        <w:rPr>
          <w:rFonts w:ascii="TH SarabunPSK" w:hAnsi="TH SarabunPSK" w:cs="TH SarabunPSK"/>
          <w:sz w:val="32"/>
          <w:szCs w:val="32"/>
          <w:cs/>
        </w:rPr>
        <w:t>ตัน เพิ่มขึ้น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จากปี </w:t>
      </w:r>
      <w:r w:rsidR="00684414">
        <w:rPr>
          <w:rFonts w:ascii="TH SarabunPSK" w:hAnsi="TH SarabunPSK" w:cs="TH SarabunPSK" w:hint="cs"/>
          <w:spacing w:val="-4"/>
          <w:sz w:val="32"/>
          <w:szCs w:val="32"/>
          <w:cs/>
        </w:rPr>
        <w:t>๒๕๕๖</w:t>
      </w:r>
      <w:r w:rsidRPr="0068441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684414">
        <w:rPr>
          <w:rFonts w:ascii="TH SarabunPSK" w:hAnsi="TH SarabunPSK" w:cs="TH SarabunPSK" w:hint="cs"/>
          <w:spacing w:val="-4"/>
          <w:sz w:val="32"/>
          <w:szCs w:val="32"/>
          <w:cs/>
        </w:rPr>
        <w:t>๑๓,๔๘๒</w:t>
      </w:r>
      <w:r w:rsidR="00684414">
        <w:rPr>
          <w:rFonts w:ascii="TH SarabunPSK" w:hAnsi="TH SarabunPSK" w:cs="TH SarabunPSK"/>
          <w:spacing w:val="-4"/>
          <w:sz w:val="32"/>
          <w:szCs w:val="32"/>
          <w:cs/>
        </w:rPr>
        <w:t xml:space="preserve"> ตัน หรือร้อยละ</w:t>
      </w:r>
      <w:r w:rsidR="0068441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๒.๔ ส่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>วนใหญ่เป็นซากผลิตภัณฑ์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เครื่องใช้ไฟฟ้าและอิเล็กทรอนิกส์ </w:t>
      </w:r>
      <w:r w:rsidRPr="00684414">
        <w:rPr>
          <w:rFonts w:ascii="TH SarabunPSK" w:hAnsi="TH SarabunPSK" w:cs="TH SarabunPSK"/>
          <w:sz w:val="32"/>
          <w:szCs w:val="32"/>
        </w:rPr>
        <w:t xml:space="preserve">(Waste from Electrical and Electronic Equipment: WEEE)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684414">
        <w:rPr>
          <w:rFonts w:ascii="TH SarabunPSK" w:hAnsi="TH SarabunPSK" w:cs="TH SarabunPSK" w:hint="cs"/>
          <w:sz w:val="32"/>
          <w:szCs w:val="32"/>
          <w:cs/>
        </w:rPr>
        <w:t>๓๗๖,๘๐๑</w:t>
      </w:r>
      <w:r w:rsidRPr="0068441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>ตัน หรือร้อยละ</w:t>
      </w:r>
      <w:r w:rsidRPr="0068441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684414">
        <w:rPr>
          <w:rFonts w:ascii="TH SarabunPSK" w:hAnsi="TH SarabunPSK" w:cs="TH SarabunPSK" w:hint="cs"/>
          <w:spacing w:val="-4"/>
          <w:sz w:val="32"/>
          <w:szCs w:val="32"/>
          <w:cs/>
        </w:rPr>
        <w:t>๖๕</w:t>
      </w:r>
      <w:r w:rsidRPr="0068441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>และของเสียอันตรายประเภทอื่น</w:t>
      </w:r>
      <w:r w:rsidR="0068441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>ๆ จากชุมชน เช่น แบตเตอรี่ หลอดไฟ</w:t>
      </w:r>
      <w:r w:rsidRPr="0068441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84414">
        <w:rPr>
          <w:rFonts w:ascii="TH SarabunPSK" w:hAnsi="TH SarabunPSK" w:cs="TH SarabunPSK"/>
          <w:spacing w:val="-4"/>
          <w:sz w:val="32"/>
          <w:szCs w:val="32"/>
          <w:cs/>
        </w:rPr>
        <w:t>ภาชนะ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บรรจุสารเคมี เป็นต้น ประมาณ </w:t>
      </w:r>
      <w:r w:rsidR="00684414">
        <w:rPr>
          <w:rFonts w:ascii="TH SarabunPSK" w:hAnsi="TH SarabunPSK" w:cs="TH SarabunPSK" w:hint="cs"/>
          <w:sz w:val="32"/>
          <w:szCs w:val="32"/>
          <w:cs/>
        </w:rPr>
        <w:t xml:space="preserve">๑๙๙,๕๑๕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ตัน หรือร้อยละ </w:t>
      </w:r>
      <w:r w:rsidR="00684414">
        <w:rPr>
          <w:rFonts w:ascii="TH SarabunPSK" w:hAnsi="TH SarabunPSK" w:cs="TH SarabunPSK" w:hint="cs"/>
          <w:sz w:val="32"/>
          <w:szCs w:val="32"/>
          <w:cs/>
        </w:rPr>
        <w:t>๓๕</w:t>
      </w:r>
    </w:p>
    <w:p w:rsidR="00464C3B" w:rsidRDefault="0046058F" w:rsidP="00464C3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สถานการณ์ด้านสุขภาพด้าน</w:t>
      </w:r>
      <w:r w:rsidR="004A7DC2" w:rsidRPr="00684414">
        <w:rPr>
          <w:rFonts w:ascii="TH SarabunPSK" w:hAnsi="TH SarabunPSK" w:cs="TH SarabunPSK"/>
          <w:sz w:val="32"/>
          <w:szCs w:val="32"/>
          <w:cs/>
        </w:rPr>
        <w:t>การเจ็บป่วยด้วยโรคติดต่อนำโดยสัตว์และแมลง</w:t>
      </w:r>
      <w:r w:rsidR="004A7DC2" w:rsidRPr="006844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4A7DC2" w:rsidRPr="00684414">
        <w:rPr>
          <w:rFonts w:ascii="TH SarabunPSK" w:hAnsi="TH SarabunPSK" w:cs="TH SarabunPSK"/>
          <w:sz w:val="32"/>
          <w:szCs w:val="32"/>
          <w:cs/>
        </w:rPr>
        <w:t xml:space="preserve">การเจ็บป่วยด้วยโรคติดต่อที่มีสาเหตุการรับสัมผัสสิ่งคุกคามทางชีวภาพในสิ่งแวดล้อมโดยมีสัตว์และแมลงนำโรคเป็นพาหะ ซึ่งเกี่ยวข้องกับการจัดการรังโรค การจัดการแหล่งเพาะพาหะนำโรคด้วยการจัดสุขาภิบาลที่อยู่อาศัย สภาพแวดล้อมทั่วไป </w:t>
      </w:r>
      <w:r w:rsidR="004A7DC2" w:rsidRPr="008E4869">
        <w:rPr>
          <w:rFonts w:ascii="TH SarabunPSK" w:hAnsi="TH SarabunPSK" w:cs="TH SarabunPSK"/>
          <w:sz w:val="32"/>
          <w:szCs w:val="32"/>
          <w:cs/>
        </w:rPr>
        <w:t>การจัดการมูลฝอยและสิ่งปฏิกูลที่ส่งผล</w:t>
      </w:r>
      <w:r w:rsidR="004A7DC2" w:rsidRPr="00684414">
        <w:rPr>
          <w:rFonts w:ascii="TH SarabunPSK" w:hAnsi="TH SarabunPSK" w:cs="TH SarabunPSK"/>
          <w:sz w:val="32"/>
          <w:szCs w:val="32"/>
          <w:cs/>
        </w:rPr>
        <w:t xml:space="preserve">ถึงการแพร่กระจายพาหะนำโรค จากข้อมูลการเจ็บป่วยด้วยโรคสำคัญในปี </w:t>
      </w:r>
      <w:r w:rsidR="00684414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4A7DC2" w:rsidRPr="00684414">
        <w:rPr>
          <w:rFonts w:ascii="TH SarabunPSK" w:hAnsi="TH SarabunPSK" w:cs="TH SarabunPSK"/>
          <w:sz w:val="32"/>
          <w:szCs w:val="32"/>
          <w:cs/>
        </w:rPr>
        <w:t xml:space="preserve"> โรค</w:t>
      </w:r>
      <w:proofErr w:type="spellStart"/>
      <w:r w:rsidR="004A7DC2" w:rsidRPr="00684414">
        <w:rPr>
          <w:rFonts w:ascii="TH SarabunPSK" w:hAnsi="TH SarabunPSK" w:cs="TH SarabunPSK"/>
          <w:sz w:val="32"/>
          <w:szCs w:val="32"/>
          <w:cs/>
        </w:rPr>
        <w:t>เลปโตส</w:t>
      </w:r>
      <w:proofErr w:type="spellEnd"/>
      <w:r w:rsidR="004A7DC2" w:rsidRPr="00684414">
        <w:rPr>
          <w:rFonts w:ascii="TH SarabunPSK" w:hAnsi="TH SarabunPSK" w:cs="TH SarabunPSK"/>
          <w:sz w:val="32"/>
          <w:szCs w:val="32"/>
          <w:cs/>
        </w:rPr>
        <w:t>ไปโรสิตพบการระบาดสูงในพื้นที่ภาคใต้ และภาคตะวันออกเฉียงเหนือ โรคไข้เลือดออกมีอัตราป่วยที่สูงกว่าโรคอื่น ๆ และมีผู้ป่วยทุกจังหวัดของประเทศไทย โดยเฉพาะอย่างยิ่งมีความรุนแรงในแถบจังหวัดทางตะวันตกและภาคใต้ของไทย</w:t>
      </w:r>
    </w:p>
    <w:p w:rsidR="00464C3B" w:rsidRPr="0046058F" w:rsidRDefault="00464C3B" w:rsidP="008302CC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 w:rsidRPr="00464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๒.๔  </w:t>
      </w:r>
      <w:r w:rsidRPr="00464C3B">
        <w:rPr>
          <w:rFonts w:ascii="TH SarabunPSK" w:hAnsi="TH SarabunPSK" w:cs="TH SarabunPSK"/>
          <w:b/>
          <w:bCs/>
          <w:sz w:val="32"/>
          <w:szCs w:val="32"/>
          <w:cs/>
        </w:rPr>
        <w:t>การร้องเรียนปัญหามลพิษ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058F">
        <w:rPr>
          <w:rFonts w:ascii="TH SarabunPSK" w:hAnsi="TH SarabunPSK" w:cs="TH SarabunPSK" w:hint="cs"/>
          <w:sz w:val="32"/>
          <w:szCs w:val="32"/>
          <w:cs/>
        </w:rPr>
        <w:t>การร้องเรียน</w:t>
      </w:r>
      <w:r w:rsidRPr="00464C3B">
        <w:rPr>
          <w:rFonts w:ascii="TH SarabunPSK" w:hAnsi="TH SarabunPSK" w:cs="TH SarabunPSK"/>
          <w:sz w:val="32"/>
          <w:szCs w:val="32"/>
          <w:cs/>
        </w:rPr>
        <w:t>มา</w:t>
      </w:r>
      <w:r w:rsidR="0046058F">
        <w:rPr>
          <w:rFonts w:ascii="TH SarabunPSK" w:hAnsi="TH SarabunPSK" w:cs="TH SarabunPSK" w:hint="cs"/>
          <w:sz w:val="32"/>
          <w:szCs w:val="32"/>
          <w:cs/>
        </w:rPr>
        <w:t>จากปัญหาเหตุรำคาญมา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ยังหน่วยงานภาครัฐ </w:t>
      </w:r>
      <w:r w:rsidR="0046058F">
        <w:rPr>
          <w:rFonts w:ascii="TH SarabunPSK" w:hAnsi="TH SarabunPSK" w:cs="TH SarabunPSK" w:hint="cs"/>
          <w:sz w:val="32"/>
          <w:szCs w:val="32"/>
          <w:cs/>
        </w:rPr>
        <w:t>ถือเป็นสัญญาณว่าอาจเกิดปัญหาสิ่งแวดล้อมต่อประชาชน จึง</w:t>
      </w:r>
      <w:r w:rsidRPr="00464C3B">
        <w:rPr>
          <w:rFonts w:ascii="TH SarabunPSK" w:hAnsi="TH SarabunPSK" w:cs="TH SarabunPSK"/>
          <w:sz w:val="32"/>
          <w:szCs w:val="32"/>
          <w:cs/>
        </w:rPr>
        <w:t>เป็นวิธีการแก้ปัญหาที่ประชาชนนึกถึงเป็นอันดับแรก เนื่องจากประชาชนรู้สิทธิของตนเอง</w:t>
      </w:r>
      <w:r w:rsidR="004605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ขณะเดียวกันประชาชนรับทราบช่องทางในการร้องเรียนมากขึ้น ทำให้มีการร้องเรียนมายังหน่วยงานภาครัฐอย่างต่อเนื่องตลอดมา จากข้อมูลของหน่วยงานภาครัฐที่รับเรื่องร้องเรียนด้านมลพิษ </w:t>
      </w:r>
      <w:r w:rsidR="0046058F">
        <w:rPr>
          <w:rFonts w:ascii="TH SarabunPSK" w:hAnsi="TH SarabunPSK" w:cs="TH SarabunPSK" w:hint="cs"/>
          <w:sz w:val="32"/>
          <w:szCs w:val="32"/>
          <w:cs/>
        </w:rPr>
        <w:t>๖</w:t>
      </w:r>
      <w:r w:rsidRPr="00464C3B">
        <w:rPr>
          <w:rFonts w:ascii="TH SarabunPSK" w:hAnsi="TH SarabunPSK" w:cs="TH SarabunPSK"/>
          <w:sz w:val="32"/>
          <w:szCs w:val="32"/>
          <w:cs/>
        </w:rPr>
        <w:t xml:space="preserve"> แห่ง ได้แก่ กรุงเทพมหานคร ศูนย์บริการประชาชน สำนักงานปลัดสำนักนายกรัฐมนตรี กรมโรงงานอุตสาหกรรม กรมควบคุมมลพิษ ศูนย์บริการร่วมกระทรวงทรัพยากรธรรมชาติและสิ่งแวดล้อม และศูนย์ดำรงธรรม กระทรวงมหาดไทย พบว่าปัญหาเหตุเดือดร้อนรำคาญจากมลพิษสิ่งแวดล้อมที่มีการร้องเรียนนั้น ส่วนใหญ่เป็นปัญหามลพิษทางอากาศและเสียง โดยพื้นที่ที่มีการร้องเรียนมากที่สุด</w:t>
      </w:r>
      <w:r w:rsidR="004605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4C3B">
        <w:rPr>
          <w:rFonts w:ascii="TH SarabunPSK" w:hAnsi="TH SarabunPSK" w:cs="TH SarabunPSK"/>
          <w:sz w:val="32"/>
          <w:szCs w:val="32"/>
          <w:cs/>
        </w:rPr>
        <w:t>คือกรุงเทพมหานครและปริมณฑล</w:t>
      </w:r>
      <w:r w:rsidRPr="00464C3B">
        <w:rPr>
          <w:rFonts w:ascii="TH SarabunPSK" w:hAnsi="TH SarabunPSK" w:cs="TH SarabunPSK"/>
          <w:sz w:val="32"/>
          <w:szCs w:val="32"/>
        </w:rPr>
        <w:t xml:space="preserve"> </w:t>
      </w:r>
      <w:r w:rsidRPr="00464C3B">
        <w:rPr>
          <w:rFonts w:ascii="TH SarabunPSK" w:hAnsi="TH SarabunPSK" w:cs="TH SarabunPSK"/>
          <w:sz w:val="32"/>
          <w:szCs w:val="32"/>
          <w:cs/>
        </w:rPr>
        <w:t>เนื่องจากเป็นศูนย์กลางเศรษฐกิจที่มีโรงงานอุตสาหกรรมและสถานประกอบการจำนวนมาก</w:t>
      </w:r>
      <w:r w:rsidR="0046058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46058F">
        <w:rPr>
          <w:rFonts w:ascii="TH SarabunPSK" w:hAnsi="TH SarabunPSK" w:cs="TH SarabunPSK" w:hint="cs"/>
          <w:noProof/>
          <w:sz w:val="32"/>
          <w:szCs w:val="32"/>
          <w:cs/>
        </w:rPr>
        <w:t>สะท้อนให้เห็นว่าสถานประกอบการจำนวนหนึ่งยังไม่ปฏิบัติตามกกฎหมาย</w:t>
      </w:r>
    </w:p>
    <w:p w:rsidR="00546FC7" w:rsidRDefault="004A7DC2" w:rsidP="00E96D70">
      <w:pPr>
        <w:spacing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84414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6844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44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414" w:rsidRPr="00B81F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กล่าวโดยสรุป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ปัจจุบันสถานการณ์ปัญหาด้านอนามัยสิ่งแวดล้อมส่วนใหญ่ มีแนวโน้มเพิ่มขึ้น ในขณะที่ประสิทธิภาพด้านการบริหารจัดการทั้งระดับท้องถิ่น ประชาชน รวมทั้งภาครัฐที่เกี่ยวข้อง ยังมีความจำเป็นต้องเร่งรัด พัฒนากระบวนการดำเนินงาน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โดยมุ่งเป้าหมาย</w:t>
      </w:r>
      <w:r w:rsidR="00153A34">
        <w:rPr>
          <w:rFonts w:ascii="TH SarabunPSK" w:eastAsia="Times New Roman" w:hAnsi="TH SarabunPSK" w:cs="TH SarabunPSK" w:hint="cs"/>
          <w:sz w:val="32"/>
          <w:szCs w:val="32"/>
          <w:cs/>
        </w:rPr>
        <w:t>ที่การ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ป้องกันและคุ้มครองสิทธิทางสุขภาพประชาชน </w:t>
      </w:r>
      <w:r w:rsidR="00153A34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การสร้างความเข้มแข็งชุมชนและท้องถิ่น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>อย่างยั่งยืน  เนื่องจาก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ผลกระทบต่อสุขภาพจากปัญหาสิ่งแวดล้อม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>อาจเป็นผลกระทบที่ไม่เกิด</w:t>
      </w:r>
      <w:r w:rsidR="00153A34">
        <w:rPr>
          <w:rFonts w:ascii="TH SarabunPSK" w:eastAsia="Times New Roman" w:hAnsi="TH SarabunPSK" w:cs="TH SarabunPSK" w:hint="cs"/>
          <w:sz w:val="32"/>
          <w:szCs w:val="32"/>
          <w:cs/>
        </w:rPr>
        <w:t>ขึ้นใ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>นทันทีทันใด และ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แม้จะมีข้อมูลและหลักฐานเชิงประจักษ์จากการวิจัยและการวิเคราะห์ในระดับสากล เกี่ยวกับผลกระทบต่อสุขภาพจากปัญหาสิ่งแวดล้อมต่าง ๆ  แต่สถานการณ์ด้านข้อมูลผลกระทบต่อสุขภาพจากสิ่งแวดล้อมของประเทศไทยเอง 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ยัง</w:t>
      </w:r>
      <w:r w:rsidR="00153A34">
        <w:rPr>
          <w:rFonts w:ascii="TH SarabunPSK" w:eastAsia="Times New Roman" w:hAnsi="TH SarabunPSK" w:cs="TH SarabunPSK" w:hint="cs"/>
          <w:sz w:val="32"/>
          <w:szCs w:val="32"/>
          <w:cs/>
        </w:rPr>
        <w:t>มีข้อจำกัดในการ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วิเคราะห์เชื่อมโยง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>กัน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ได้อย่างชัดเจนว่า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ปัญหาสุขภาพหรือความเจ็บป่วยดังกล่าว เกิดจากสาเหตุด้านสิ่งแวดล้อม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นั้น ๆ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>โดยตรง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หรือไม่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การดำเนินงานอนามัยสิ่งแวดล้อม</w:t>
      </w:r>
      <w:r w:rsidR="001E63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ภายใต้ประเด็นยุทธศาสตร์นี้ 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จึงยึดหลักการ</w:t>
      </w:r>
      <w:r w:rsidR="00B81FE9">
        <w:rPr>
          <w:rFonts w:ascii="TH SarabunPSK" w:eastAsia="Times New Roman" w:hAnsi="TH SarabunPSK" w:cs="TH SarabunPSK" w:hint="cs"/>
          <w:sz w:val="32"/>
          <w:szCs w:val="32"/>
          <w:cs/>
        </w:rPr>
        <w:t>สำคัญ ได้แก่ หลักการ</w:t>
      </w:r>
      <w:r w:rsidR="00684414" w:rsidRPr="006844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ป้องกันไว้ก่อน 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>(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</w:rPr>
        <w:t>The Precautionary Principle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>)</w:t>
      </w:r>
      <w:r w:rsidR="001E63F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E63F5" w:rsidRPr="001E63F5">
        <w:rPr>
          <w:rFonts w:ascii="TH SarabunPSK" w:eastAsia="Angsana New" w:hAnsi="TH SarabunPSK" w:cs="TH SarabunPSK"/>
          <w:sz w:val="32"/>
          <w:szCs w:val="32"/>
          <w:u w:color="000000"/>
          <w:cs/>
        </w:rPr>
        <w:t>หลักการส่งเสริมอนามัยสิ่งแวดล้อม</w:t>
      </w:r>
      <w:r w:rsidR="001E63F5">
        <w:rPr>
          <w:rFonts w:ascii="TH SarabunPSK" w:eastAsia="Angsana New" w:hAnsi="TH SarabunPSK" w:cs="TH SarabunPSK" w:hint="cs"/>
          <w:b/>
          <w:bCs/>
          <w:sz w:val="32"/>
          <w:szCs w:val="32"/>
          <w:u w:color="000000"/>
          <w:cs/>
        </w:rPr>
        <w:t xml:space="preserve"> 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>(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</w:rPr>
        <w:t>Environmental Health Promotion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 xml:space="preserve">) </w:t>
      </w:r>
      <w:r w:rsidR="00B81FE9">
        <w:rPr>
          <w:rFonts w:ascii="TH SarabunPSK" w:eastAsia="Angsana New" w:hAnsi="TH SarabunPSK" w:cs="TH SarabunPSK" w:hint="cs"/>
          <w:sz w:val="32"/>
          <w:szCs w:val="32"/>
          <w:u w:color="000000"/>
          <w:cs/>
        </w:rPr>
        <w:t xml:space="preserve"> </w:t>
      </w:r>
      <w:r w:rsidR="001E63F5" w:rsidRPr="001E63F5">
        <w:rPr>
          <w:rFonts w:ascii="TH SarabunPSK" w:eastAsia="Angsana New" w:hAnsi="TH SarabunPSK" w:cs="TH SarabunPSK"/>
          <w:sz w:val="32"/>
          <w:szCs w:val="32"/>
          <w:u w:color="000000"/>
          <w:cs/>
        </w:rPr>
        <w:t>หลักการมีส่วนร่วมของประชาชน</w:t>
      </w:r>
      <w:r w:rsidR="001E63F5" w:rsidRPr="001E63F5">
        <w:rPr>
          <w:rFonts w:ascii="TH SarabunPSK" w:eastAsia="Angsana New" w:hAnsi="TH SarabunPSK" w:cs="TH SarabunPSK" w:hint="cs"/>
          <w:sz w:val="32"/>
          <w:szCs w:val="32"/>
          <w:u w:color="000000"/>
          <w:cs/>
        </w:rPr>
        <w:t xml:space="preserve"> 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>(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</w:rPr>
        <w:t>Public Participation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 xml:space="preserve">) </w:t>
      </w:r>
      <w:r w:rsidR="001E63F5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E63F5" w:rsidRPr="001E63F5">
        <w:rPr>
          <w:rFonts w:ascii="TH SarabunPSK" w:eastAsia="Angsana New" w:hAnsi="TH SarabunPSK" w:cs="TH SarabunPSK"/>
          <w:sz w:val="32"/>
          <w:szCs w:val="32"/>
          <w:u w:color="000000"/>
          <w:cs/>
        </w:rPr>
        <w:t>หลักการบูร</w:t>
      </w:r>
      <w:proofErr w:type="spellStart"/>
      <w:r w:rsidR="001E63F5" w:rsidRPr="001E63F5">
        <w:rPr>
          <w:rFonts w:ascii="TH SarabunPSK" w:eastAsia="Angsana New" w:hAnsi="TH SarabunPSK" w:cs="TH SarabunPSK"/>
          <w:sz w:val="32"/>
          <w:szCs w:val="32"/>
          <w:u w:color="000000"/>
          <w:cs/>
        </w:rPr>
        <w:t>ณา</w:t>
      </w:r>
      <w:proofErr w:type="spellEnd"/>
      <w:r w:rsidR="001E63F5" w:rsidRPr="001E63F5">
        <w:rPr>
          <w:rFonts w:ascii="TH SarabunPSK" w:eastAsia="Angsana New" w:hAnsi="TH SarabunPSK" w:cs="TH SarabunPSK"/>
          <w:sz w:val="32"/>
          <w:szCs w:val="32"/>
          <w:u w:color="000000"/>
          <w:cs/>
        </w:rPr>
        <w:t>การระหว่างหน่วยงานที่เกี่ยวข้อง</w:t>
      </w:r>
      <w:r w:rsidR="001E63F5">
        <w:rPr>
          <w:rFonts w:ascii="TH SarabunPSK" w:eastAsia="Angsana New" w:hAnsi="TH SarabunPSK" w:cs="TH SarabunPSK" w:hint="cs"/>
          <w:b/>
          <w:bCs/>
          <w:sz w:val="32"/>
          <w:szCs w:val="32"/>
          <w:u w:color="000000"/>
          <w:cs/>
        </w:rPr>
        <w:t xml:space="preserve"> </w:t>
      </w:r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>(</w:t>
      </w:r>
      <w:proofErr w:type="spellStart"/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</w:rPr>
        <w:t>Intersectorality</w:t>
      </w:r>
      <w:proofErr w:type="spellEnd"/>
      <w:r w:rsidR="001E63F5" w:rsidRPr="005B6668">
        <w:rPr>
          <w:rFonts w:ascii="TH SarabunPSK" w:eastAsia="Angsana New" w:hAnsi="TH SarabunPSK" w:cs="TH SarabunPSK"/>
          <w:sz w:val="32"/>
          <w:szCs w:val="32"/>
          <w:u w:color="000000"/>
          <w:cs/>
        </w:rPr>
        <w:t xml:space="preserve">) </w:t>
      </w:r>
      <w:r w:rsidR="00B81FE9">
        <w:rPr>
          <w:rFonts w:ascii="TH SarabunPSK" w:eastAsia="Angsana New" w:hAnsi="TH SarabunPSK" w:cs="TH SarabunPSK" w:hint="cs"/>
          <w:sz w:val="32"/>
          <w:szCs w:val="32"/>
          <w:u w:color="000000"/>
          <w:cs/>
        </w:rPr>
        <w:t>มาเป็นกรอบในการกำหนดเป้าหมาย และมาตรการดำเนินการของประเด็นยุทธศาสตร์ฯ</w:t>
      </w:r>
    </w:p>
    <w:p w:rsidR="00684414" w:rsidRDefault="00684414" w:rsidP="00546FC7">
      <w:pPr>
        <w:tabs>
          <w:tab w:val="left" w:pos="709"/>
          <w:tab w:val="left" w:pos="12569"/>
          <w:tab w:val="left" w:pos="15825"/>
        </w:tabs>
        <w:spacing w:after="0" w:line="240" w:lineRule="auto"/>
        <w:ind w:right="-19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976CD" w:rsidRDefault="00D56D45" w:rsidP="00464C3B">
      <w:pPr>
        <w:pStyle w:val="a3"/>
        <w:numPr>
          <w:ilvl w:val="0"/>
          <w:numId w:val="1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 ตัวชี้วัดและค่าเป้าหมาย</w:t>
      </w:r>
    </w:p>
    <w:p w:rsidR="0003307E" w:rsidRPr="000C24CB" w:rsidRDefault="0003307E" w:rsidP="0003307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24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๓.๑ 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มิติประสิทธิผล (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People) “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ประชาชนสุขภาพดี”</w:t>
      </w:r>
    </w:p>
    <w:p w:rsidR="0003307E" w:rsidRPr="00576725" w:rsidRDefault="00EB1140" w:rsidP="00E96D70">
      <w:pPr>
        <w:spacing w:after="0"/>
        <w:ind w:right="-18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02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๑) </w:t>
      </w:r>
      <w:r w:rsidR="0003307E" w:rsidRPr="008302CC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 w:rsidR="0003307E" w:rsidRPr="008302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330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3307E" w:rsidRPr="00464C3B">
        <w:rPr>
          <w:rFonts w:ascii="TH SarabunPSK" w:hAnsi="TH SarabunPSK" w:cs="TH SarabunPSK"/>
          <w:sz w:val="32"/>
          <w:szCs w:val="32"/>
          <w:cs/>
        </w:rPr>
        <w:t>ชุมชน</w:t>
      </w:r>
      <w:r w:rsidR="0003307E" w:rsidRPr="00464C3B">
        <w:rPr>
          <w:rFonts w:ascii="TH SarabunPSK" w:hAnsi="TH SarabunPSK" w:cs="TH SarabunPSK" w:hint="cs"/>
          <w:sz w:val="32"/>
          <w:szCs w:val="32"/>
          <w:cs/>
        </w:rPr>
        <w:t>มีความเข้มแข็ง</w:t>
      </w:r>
      <w:r w:rsidR="003302A9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03307E" w:rsidRPr="00464C3B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3302A9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03307E" w:rsidRPr="00464C3B">
        <w:rPr>
          <w:rFonts w:ascii="TH SarabunPSK" w:hAnsi="TH SarabunPSK" w:cs="TH SarabunPSK" w:hint="cs"/>
          <w:sz w:val="32"/>
          <w:szCs w:val="32"/>
          <w:cs/>
        </w:rPr>
        <w:t>อนามัยสิ่งแวดล้อม</w:t>
      </w:r>
      <w:r w:rsidR="003302A9">
        <w:rPr>
          <w:rFonts w:ascii="TH SarabunPSK" w:hAnsi="TH SarabunPSK" w:cs="TH SarabunPSK" w:hint="cs"/>
          <w:sz w:val="32"/>
          <w:szCs w:val="32"/>
          <w:cs/>
        </w:rPr>
        <w:t>ของชุมชน</w:t>
      </w:r>
      <w:r w:rsidR="0003307E" w:rsidRPr="00464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07E" w:rsidRPr="00464C3B">
        <w:rPr>
          <w:rFonts w:ascii="TH SarabunPSK" w:hAnsi="TH SarabunPSK" w:cs="TH SarabunPSK"/>
          <w:sz w:val="32"/>
          <w:szCs w:val="32"/>
        </w:rPr>
        <w:t>(Active Communities)</w:t>
      </w:r>
      <w:r w:rsidR="0003307E" w:rsidRPr="00EB1140">
        <w:rPr>
          <w:rFonts w:ascii="TH SarabunPSK" w:hAnsi="TH SarabunPSK" w:cs="TH SarabunPSK"/>
          <w:sz w:val="32"/>
          <w:szCs w:val="32"/>
        </w:rPr>
        <w:t xml:space="preserve">  </w:t>
      </w:r>
      <w:r w:rsidR="0003307E" w:rsidRPr="00576725">
        <w:rPr>
          <w:rFonts w:ascii="TH SarabunPSK" w:hAnsi="TH SarabunPSK" w:cs="TH SarabunPSK"/>
          <w:sz w:val="32"/>
          <w:szCs w:val="32"/>
        </w:rPr>
        <w:t>(</w:t>
      </w:r>
      <w:r w:rsidR="0003307E" w:rsidRPr="00576725">
        <w:rPr>
          <w:rFonts w:ascii="TH SarabunPSK" w:hAnsi="TH SarabunPSK" w:cs="TH SarabunPSK"/>
          <w:sz w:val="32"/>
          <w:szCs w:val="32"/>
          <w:cs/>
        </w:rPr>
        <w:t>รู้สถานการณ์ปัญหา</w:t>
      </w:r>
      <w:r w:rsidR="0003307E" w:rsidRPr="00576725">
        <w:rPr>
          <w:rFonts w:ascii="TH SarabunPSK" w:hAnsi="TH SarabunPSK" w:cs="TH SarabunPSK"/>
          <w:sz w:val="32"/>
          <w:szCs w:val="32"/>
        </w:rPr>
        <w:t xml:space="preserve"> </w:t>
      </w:r>
      <w:r w:rsidR="0003307E" w:rsidRPr="00576725">
        <w:rPr>
          <w:rFonts w:ascii="TH SarabunPSK" w:hAnsi="TH SarabunPSK" w:cs="TH SarabunPSK"/>
          <w:sz w:val="32"/>
          <w:szCs w:val="32"/>
          <w:cs/>
        </w:rPr>
        <w:t>จัดลำดับความสำคัญ</w:t>
      </w:r>
      <w:r w:rsidR="0003307E" w:rsidRPr="00576725">
        <w:rPr>
          <w:rFonts w:ascii="TH SarabunPSK" w:hAnsi="TH SarabunPSK" w:cs="TH SarabunPSK"/>
          <w:sz w:val="32"/>
          <w:szCs w:val="32"/>
        </w:rPr>
        <w:t xml:space="preserve"> </w:t>
      </w:r>
      <w:r w:rsidR="0003307E" w:rsidRPr="00576725">
        <w:rPr>
          <w:rFonts w:ascii="TH SarabunPSK" w:hAnsi="TH SarabunPSK" w:cs="TH SarabunPSK"/>
          <w:sz w:val="32"/>
          <w:szCs w:val="32"/>
          <w:cs/>
        </w:rPr>
        <w:t>เฝ้าระวัง</w:t>
      </w:r>
      <w:r w:rsidR="0003307E">
        <w:rPr>
          <w:rFonts w:ascii="TH SarabunPSK" w:hAnsi="TH SarabunPSK" w:cs="TH SarabunPSK" w:hint="cs"/>
          <w:sz w:val="32"/>
          <w:szCs w:val="32"/>
          <w:cs/>
        </w:rPr>
        <w:t>และมีส่วนร่วมกับ</w:t>
      </w:r>
      <w:r w:rsidR="0003307E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03307E" w:rsidRPr="00576725">
        <w:rPr>
          <w:rFonts w:ascii="TH SarabunPSK" w:hAnsi="TH SarabunPSK" w:cs="TH SarabunPSK" w:hint="cs"/>
          <w:sz w:val="32"/>
          <w:szCs w:val="32"/>
          <w:cs/>
        </w:rPr>
        <w:t>และภาครัฐ</w:t>
      </w:r>
      <w:r w:rsidR="00E96D7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3307E" w:rsidRPr="00576725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03307E" w:rsidRPr="00576725">
        <w:rPr>
          <w:rFonts w:ascii="TH SarabunPSK" w:hAnsi="TH SarabunPSK" w:cs="TH SarabunPSK"/>
          <w:sz w:val="32"/>
          <w:szCs w:val="32"/>
          <w:cs/>
        </w:rPr>
        <w:t>จัดการปัญหา</w:t>
      </w:r>
      <w:r w:rsidR="0003307E" w:rsidRPr="00576725">
        <w:rPr>
          <w:rFonts w:ascii="TH SarabunPSK" w:hAnsi="TH SarabunPSK" w:cs="TH SarabunPSK" w:hint="cs"/>
          <w:sz w:val="32"/>
          <w:szCs w:val="32"/>
          <w:cs/>
        </w:rPr>
        <w:t>และดูแลอนามัยสิ่งแวดล้อม</w:t>
      </w:r>
      <w:r w:rsidR="0003307E">
        <w:rPr>
          <w:rFonts w:ascii="TH SarabunPSK" w:hAnsi="TH SarabunPSK" w:cs="TH SarabunPSK" w:hint="cs"/>
          <w:sz w:val="32"/>
          <w:szCs w:val="32"/>
          <w:cs/>
        </w:rPr>
        <w:t>ของชุมชน</w:t>
      </w:r>
      <w:r w:rsidR="0003307E" w:rsidRPr="0057672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3307E" w:rsidRDefault="00EB1140" w:rsidP="00E96D70">
      <w:pPr>
        <w:spacing w:line="240" w:lineRule="auto"/>
        <w:ind w:right="-46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๒) </w:t>
      </w:r>
      <w:r w:rsidR="0003307E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และค่าเป้าหมาย</w:t>
      </w:r>
      <w:r w:rsidR="0003307E" w:rsidRPr="008302CC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="0003307E" w:rsidRPr="0003307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03307E" w:rsidRPr="00464C3B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03307E" w:rsidRPr="00464C3B">
        <w:rPr>
          <w:rFonts w:ascii="TH SarabunPSK" w:eastAsia="Times New Roman" w:hAnsi="TH SarabunPSK" w:cs="TH SarabunPSK"/>
          <w:sz w:val="32"/>
          <w:szCs w:val="32"/>
          <w:cs/>
        </w:rPr>
        <w:t>ชุมชนที่มีศักยภาพในการจัดการ</w:t>
      </w:r>
      <w:r w:rsidR="0003307E" w:rsidRPr="00464C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อนามัยสิ่งแวดล้อมในชุมชน </w:t>
      </w:r>
      <w:r w:rsidR="004605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="0003307E" w:rsidRPr="00464C3B">
        <w:rPr>
          <w:rFonts w:ascii="TH SarabunPSK" w:eastAsia="Times New Roman" w:hAnsi="TH SarabunPSK" w:cs="TH SarabunPSK" w:hint="cs"/>
          <w:sz w:val="32"/>
          <w:szCs w:val="32"/>
          <w:cs/>
        </w:rPr>
        <w:t>อย่างน้อย</w:t>
      </w:r>
      <w:r w:rsidR="004605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3307E" w:rsidRPr="00464C3B">
        <w:rPr>
          <w:rFonts w:ascii="TH SarabunPSK" w:eastAsia="Times New Roman" w:hAnsi="TH SarabunPSK" w:cs="TH SarabunPSK" w:hint="cs"/>
          <w:sz w:val="32"/>
          <w:szCs w:val="32"/>
          <w:cs/>
        </w:rPr>
        <w:t>ตำบลละ ๑ ชุมชน</w:t>
      </w:r>
      <w:r w:rsidRPr="00464C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ปี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๐๐๐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ตำบล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 ๒๕๖๑-๒๕๖๔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เพิ่มขึ้นร้อยละ ๕ ของจำนวนตำบลทั้งหมด)</w:t>
      </w:r>
    </w:p>
    <w:p w:rsidR="0003307E" w:rsidRPr="0003307E" w:rsidRDefault="0003307E" w:rsidP="0046058F">
      <w:pPr>
        <w:spacing w:line="240" w:lineRule="auto"/>
        <w:ind w:left="720"/>
        <w:rPr>
          <w:rFonts w:ascii="TH SarabunPSK" w:eastAsia="Times New Roman" w:hAnsi="TH SarabunPSK" w:cs="TH SarabunPSK"/>
          <w:i/>
          <w:iCs/>
          <w:sz w:val="28"/>
        </w:rPr>
      </w:pP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(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๑.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>)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มีแกนนำชุมชน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และ</w:t>
      </w:r>
      <w:r w:rsidR="003302A9">
        <w:rPr>
          <w:rFonts w:ascii="TH SarabunPSK" w:eastAsia="Times New Roman" w:hAnsi="TH SarabunPSK" w:cs="TH SarabunPSK" w:hint="cs"/>
          <w:i/>
          <w:iCs/>
          <w:sz w:val="28"/>
          <w:cs/>
        </w:rPr>
        <w:t>/หรือ</w:t>
      </w:r>
      <w:r w:rsidRPr="0003307E">
        <w:rPr>
          <w:rFonts w:ascii="TH SarabunPSK" w:eastAsia="Times New Roman" w:hAnsi="TH SarabunPSK" w:cs="TH SarabunPSK"/>
          <w:i/>
          <w:iCs/>
          <w:sz w:val="28"/>
        </w:rPr>
        <w:t xml:space="preserve"> </w:t>
      </w:r>
      <w:proofErr w:type="spellStart"/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อส</w:t>
      </w:r>
      <w:proofErr w:type="spellEnd"/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ม</w:t>
      </w:r>
      <w:r w:rsidR="003302A9">
        <w:rPr>
          <w:rFonts w:ascii="TH SarabunPSK" w:eastAsia="Times New Roman" w:hAnsi="TH SarabunPSK" w:cs="TH SarabunPSK" w:hint="cs"/>
          <w:i/>
          <w:iCs/>
          <w:sz w:val="28"/>
          <w:cs/>
        </w:rPr>
        <w:t>.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 xml:space="preserve"> ด้าน อวล. อย่างน้อย 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๑</w:t>
      </w:r>
      <w:r w:rsidRPr="0003307E">
        <w:rPr>
          <w:rFonts w:ascii="TH SarabunPSK" w:eastAsia="Times New Roman" w:hAnsi="TH SarabunPSK" w:cs="TH SarabunPSK"/>
          <w:i/>
          <w:iCs/>
          <w:sz w:val="28"/>
        </w:rPr>
        <w:t xml:space="preserve"> 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คนต่อชุมชน</w:t>
      </w:r>
      <w:r>
        <w:rPr>
          <w:rFonts w:ascii="TH SarabunPSK" w:eastAsia="Times New Roman" w:hAnsi="TH SarabunPSK" w:cs="TH SarabunPSK"/>
          <w:i/>
          <w:iCs/>
          <w:sz w:val="28"/>
        </w:rPr>
        <w:t xml:space="preserve">   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๒.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>)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 xml:space="preserve"> มี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ประเด็น อวล. บรรจุใน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แผนหรือธรรมนูญ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สุขภาพ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 xml:space="preserve"> ชุมชน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หรือตำบล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๓.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>)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มีเครือข่ายเฝ้าระวัง/จัดการ อวล. ในชุมชนและ/หรือชุมชนร่วมวิจัย และ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จัดการความรู้ของชุมชน</w:t>
      </w:r>
      <w:r w:rsidRPr="0003307E">
        <w:rPr>
          <w:rFonts w:ascii="TH SarabunPSK" w:eastAsia="Times New Roman" w:hAnsi="TH SarabunPSK" w:cs="TH SarabunPSK"/>
          <w:i/>
          <w:iCs/>
          <w:sz w:val="28"/>
        </w:rPr>
        <w:t xml:space="preserve"> 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อย่างน้อย ๑ เรื่อง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 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>๔.</w:t>
      </w:r>
      <w:r>
        <w:rPr>
          <w:rFonts w:ascii="TH SarabunPSK" w:eastAsia="Times New Roman" w:hAnsi="TH SarabunPSK" w:cs="TH SarabunPSK" w:hint="cs"/>
          <w:i/>
          <w:iCs/>
          <w:sz w:val="28"/>
          <w:cs/>
        </w:rPr>
        <w:t>)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มีการจัดทำมาตรการทางสังคมด้าน อวล.</w:t>
      </w:r>
      <w:r w:rsidRPr="0003307E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ระดับชุมชน</w:t>
      </w:r>
      <w:r w:rsidRPr="0003307E">
        <w:rPr>
          <w:rFonts w:ascii="TH SarabunPSK" w:eastAsia="Times New Roman" w:hAnsi="TH SarabunPSK" w:cs="TH SarabunPSK"/>
          <w:i/>
          <w:iCs/>
          <w:sz w:val="28"/>
          <w:cs/>
        </w:rPr>
        <w:t>)</w:t>
      </w:r>
    </w:p>
    <w:p w:rsidR="0003307E" w:rsidRPr="000C24CB" w:rsidRDefault="000C24CB" w:rsidP="000C24CB">
      <w:pPr>
        <w:tabs>
          <w:tab w:val="left" w:pos="0"/>
        </w:tabs>
        <w:spacing w:line="240" w:lineRule="auto"/>
        <w:ind w:right="-1322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 w:rsidRPr="000C24C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๓.๒</w:t>
      </w:r>
      <w:r w:rsidRPr="000C24C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 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มิติคุณภาพระบบส่งเสริมสุขภาพและอนามัยสิ่งแวดล้อม (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networking &amp; partnership)</w:t>
      </w:r>
      <w:r w:rsidRPr="000C24C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“ภาคีเข้มแข็ง” </w:t>
      </w:r>
      <w:r w:rsidRPr="000C24CB">
        <w:rPr>
          <w:rFonts w:ascii="TH SarabunPSK" w:eastAsia="Times New Roman" w:hAnsi="TH SarabunPSK" w:cs="TH SarabunPSK"/>
          <w:b/>
          <w:bCs/>
          <w:color w:val="44546A" w:themeColor="text2"/>
          <w:sz w:val="32"/>
          <w:szCs w:val="32"/>
          <w:u w:val="single"/>
          <w:cs/>
        </w:rPr>
        <w:t xml:space="preserve"> </w:t>
      </w:r>
    </w:p>
    <w:p w:rsidR="000C24CB" w:rsidRPr="008302CC" w:rsidRDefault="00EB1140" w:rsidP="0046058F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๑) </w:t>
      </w:r>
      <w:r w:rsidR="000C24CB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</w:t>
      </w:r>
      <w:r w:rsidR="000C24CB"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์</w:t>
      </w:r>
      <w:r w:rsidR="000C24CB" w:rsidRPr="008302CC">
        <w:rPr>
          <w:rFonts w:ascii="TH SarabunPSK" w:eastAsia="Times New Roman" w:hAnsi="TH SarabunPSK" w:cs="TH SarabunPSK"/>
          <w:sz w:val="32"/>
          <w:szCs w:val="32"/>
        </w:rPr>
        <w:t>:</w:t>
      </w:r>
      <w:r w:rsidR="000C24CB" w:rsidRPr="008302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C24CB" w:rsidRPr="00EB1140" w:rsidRDefault="005D5457" w:rsidP="00EB1140">
      <w:pPr>
        <w:pStyle w:val="a3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ภาคีเครือข่ายสาธารณสุขระดับตำบลและอำเภอ</w:t>
      </w:r>
      <w:r w:rsidR="000C24CB" w:rsidRPr="00EB1140">
        <w:rPr>
          <w:rFonts w:ascii="TH SarabunPSK" w:eastAsia="Times New Roman" w:hAnsi="TH SarabunPSK" w:cs="TH SarabunPSK"/>
          <w:sz w:val="32"/>
          <w:szCs w:val="32"/>
          <w:cs/>
        </w:rPr>
        <w:t>สามารถสื่อสาร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สร้างความเข้าใจ</w:t>
      </w:r>
      <w:r w:rsidR="000C24CB" w:rsidRPr="00EB1140">
        <w:rPr>
          <w:rFonts w:ascii="TH SarabunPSK" w:eastAsia="Times New Roman" w:hAnsi="TH SarabunPSK" w:cs="TH SarabunPSK"/>
          <w:sz w:val="32"/>
          <w:szCs w:val="32"/>
          <w:cs/>
        </w:rPr>
        <w:t>และมีส่วนร่วมจัดทำแผน</w:t>
      </w:r>
      <w:r w:rsidR="003302A9">
        <w:rPr>
          <w:rFonts w:ascii="TH SarabunPSK" w:eastAsia="Times New Roman" w:hAnsi="TH SarabunPSK" w:cs="TH SarabunPSK" w:hint="cs"/>
          <w:sz w:val="32"/>
          <w:szCs w:val="32"/>
          <w:cs/>
        </w:rPr>
        <w:t>งาน/โครงการ</w:t>
      </w:r>
      <w:r w:rsidR="000C24CB" w:rsidRPr="00EB1140">
        <w:rPr>
          <w:rFonts w:ascii="TH SarabunPSK" w:eastAsia="Times New Roman" w:hAnsi="TH SarabunPSK" w:cs="TH SarabunPSK"/>
          <w:sz w:val="32"/>
          <w:szCs w:val="32"/>
          <w:cs/>
        </w:rPr>
        <w:t>ด้าน</w:t>
      </w:r>
      <w:r w:rsidR="00E74F4C">
        <w:rPr>
          <w:rFonts w:ascii="TH SarabunPSK" w:eastAsia="Times New Roman" w:hAnsi="TH SarabunPSK" w:cs="TH SarabunPSK" w:hint="cs"/>
          <w:sz w:val="32"/>
          <w:szCs w:val="32"/>
          <w:cs/>
        </w:rPr>
        <w:t>อนามัยสิ่งแวดล้อม</w:t>
      </w:r>
      <w:r w:rsidR="000C24CB" w:rsidRPr="00EB1140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0C24CB" w:rsidRPr="00EB1140">
        <w:rPr>
          <w:rFonts w:ascii="TH SarabunPSK" w:eastAsia="Times New Roman" w:hAnsi="TH SarabunPSK" w:cs="TH SarabunPSK"/>
          <w:sz w:val="32"/>
          <w:szCs w:val="32"/>
          <w:cs/>
        </w:rPr>
        <w:t>ชุมชน</w:t>
      </w:r>
      <w:r w:rsidR="000C24CB" w:rsidRPr="00EB114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0C24CB" w:rsidRPr="00EB114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C24CB" w:rsidRDefault="000C24CB" w:rsidP="005D5457">
      <w:pPr>
        <w:pStyle w:val="a3"/>
        <w:numPr>
          <w:ilvl w:val="0"/>
          <w:numId w:val="15"/>
        </w:numPr>
        <w:ind w:right="-472"/>
        <w:rPr>
          <w:rFonts w:ascii="TH SarabunPSK" w:eastAsia="Times New Roman" w:hAnsi="TH SarabunPSK" w:cs="TH SarabunPSK"/>
          <w:sz w:val="32"/>
          <w:szCs w:val="32"/>
        </w:rPr>
      </w:pP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 w:rsidR="005D5457">
        <w:rPr>
          <w:rFonts w:ascii="TH SarabunPSK" w:eastAsia="Times New Roman" w:hAnsi="TH SarabunPSK" w:cs="TH SarabunPSK" w:hint="cs"/>
          <w:sz w:val="32"/>
          <w:szCs w:val="32"/>
          <w:cs/>
        </w:rPr>
        <w:t>งค์กรปกครองส่วนท้องถิ่นสามารถ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จัดบริการ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อนามัยสิ่งแวดล้อม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5D545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คุณภาพ 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 xml:space="preserve">ตามมาตรฐานที่กำหนด </w:t>
      </w:r>
    </w:p>
    <w:p w:rsidR="000C24CB" w:rsidRDefault="000C24CB" w:rsidP="000C24CB">
      <w:pPr>
        <w:pStyle w:val="a3"/>
        <w:numPr>
          <w:ilvl w:val="0"/>
          <w:numId w:val="15"/>
        </w:numPr>
        <w:rPr>
          <w:rFonts w:ascii="TH SarabunPSK" w:eastAsia="Times New Roman" w:hAnsi="TH SarabunPSK" w:cs="TH SarabunPSK"/>
          <w:sz w:val="32"/>
          <w:szCs w:val="32"/>
        </w:rPr>
      </w:pP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0C24CB">
        <w:rPr>
          <w:rFonts w:ascii="TH SarabunPSK" w:eastAsia="Times New Roman" w:hAnsi="TH SarabunPSK" w:cs="TH SarabunPSK" w:hint="cs"/>
          <w:sz w:val="32"/>
          <w:szCs w:val="32"/>
          <w:cs/>
        </w:rPr>
        <w:t>มีระบบและกลไกในการ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จัดการปัญหา</w:t>
      </w:r>
      <w:r w:rsidRPr="000C24CB">
        <w:rPr>
          <w:rFonts w:ascii="TH SarabunPSK" w:eastAsia="Times New Roman" w:hAnsi="TH SarabunPSK" w:cs="TH SarabunPSK" w:hint="cs"/>
          <w:sz w:val="32"/>
          <w:szCs w:val="32"/>
          <w:cs/>
        </w:rPr>
        <w:t>อนามัยสิ่งแวดล้อม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ที่สำคัญของพื้นที่ได้</w:t>
      </w:r>
      <w:r w:rsidRPr="000C24C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C24CB" w:rsidRPr="008302CC" w:rsidRDefault="00EB1140" w:rsidP="0046058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๒) </w:t>
      </w:r>
      <w:r w:rsidR="000C24CB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  <w:r w:rsidR="000C24CB"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และค่าเป้าหมาย</w:t>
      </w:r>
    </w:p>
    <w:p w:rsidR="00EB1140" w:rsidRDefault="00EB1140" w:rsidP="00276AFD">
      <w:pPr>
        <w:spacing w:after="0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0C24CB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276AFD">
        <w:rPr>
          <w:rFonts w:ascii="TH SarabunPSK" w:eastAsia="Times New Roman" w:hAnsi="TH SarabunPSK" w:cs="TH SarabunPSK"/>
          <w:sz w:val="32"/>
          <w:szCs w:val="32"/>
          <w:cs/>
        </w:rPr>
        <w:t>จำนวน รพ.สต.</w:t>
      </w:r>
      <w:r w:rsid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และหรือ </w:t>
      </w:r>
      <w:proofErr w:type="spellStart"/>
      <w:r w:rsidR="000C24CB" w:rsidRPr="00576725">
        <w:rPr>
          <w:rFonts w:ascii="TH SarabunPSK" w:eastAsia="Times New Roman" w:hAnsi="TH SarabunPSK" w:cs="TH SarabunPSK"/>
          <w:sz w:val="32"/>
          <w:szCs w:val="32"/>
          <w:cs/>
        </w:rPr>
        <w:t>สสอ</w:t>
      </w:r>
      <w:proofErr w:type="spellEnd"/>
      <w:r w:rsidR="000C24CB" w:rsidRPr="00576725">
        <w:rPr>
          <w:rFonts w:ascii="TH SarabunPSK" w:eastAsia="Times New Roman" w:hAnsi="TH SarabunPSK" w:cs="TH SarabunPSK"/>
          <w:sz w:val="32"/>
          <w:szCs w:val="32"/>
          <w:cs/>
        </w:rPr>
        <w:t>. ที่สนับสนุนและร่วมดำเนินโครงการ/กิจกรรมด้าน อวล.</w:t>
      </w:r>
      <w:r w:rsidR="000C24CB" w:rsidRPr="005767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C24CB"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ที่เป็นปัญหาของชุมชนอย่างน้อย </w:t>
      </w:r>
      <w:r w:rsidR="000C24CB">
        <w:rPr>
          <w:rFonts w:ascii="TH SarabunPSK" w:eastAsia="Times New Roman" w:hAnsi="TH SarabunPSK" w:cs="TH SarabunPSK" w:hint="cs"/>
          <w:sz w:val="32"/>
          <w:szCs w:val="32"/>
          <w:cs/>
        </w:rPr>
        <w:t>๑ เรื่อง</w:t>
      </w:r>
      <w:r w:rsidR="000C24CB" w:rsidRPr="00576725">
        <w:rPr>
          <w:rFonts w:ascii="TH SarabunPSK" w:eastAsia="Times New Roman" w:hAnsi="TH SarabunPSK" w:cs="TH SarabunPSK"/>
          <w:sz w:val="32"/>
          <w:szCs w:val="32"/>
          <w:cs/>
        </w:rPr>
        <w:t>ต่อปี</w:t>
      </w:r>
      <w:r w:rsidR="000C24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C24CB" w:rsidRPr="00576725" w:rsidRDefault="000C24CB" w:rsidP="00276AFD">
      <w:pPr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ปี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๐๐๐ </w:t>
      </w:r>
      <w:r w:rsidR="00EB1140">
        <w:rPr>
          <w:rFonts w:ascii="TH SarabunPSK" w:eastAsia="Times New Roman" w:hAnsi="TH SarabunPSK" w:cs="TH SarabunPSK" w:hint="cs"/>
          <w:sz w:val="32"/>
          <w:szCs w:val="32"/>
          <w:cs/>
        </w:rPr>
        <w:t>รพ.สต.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ปี ๒๕๖๑-๒๕๖๔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เพิ่มขึ้นร้อยละ ๕</w:t>
      </w:r>
      <w:r w:rsidR="00EB11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 รพ.สต.ทั้งหมด)</w:t>
      </w:r>
    </w:p>
    <w:p w:rsidR="00EB1140" w:rsidRDefault="00EB1140" w:rsidP="00276AFD">
      <w:pPr>
        <w:ind w:left="720" w:right="-897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(๒)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อปท</w:t>
      </w:r>
      <w:proofErr w:type="spellEnd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>. ที่สามารถจัดบริการ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อนามัยสิ่งแวดล้อม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มาตรฐาน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EHA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ที่กำหนด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E74F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725"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 xml:space="preserve">EHA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 ด้าน ได้แก่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ขยะ-ปฏิกูล-อาหาร- น้ำ-กฎหมายสาธารณสุข</w:t>
      </w:r>
      <w:r w:rsidRPr="00576725">
        <w:rPr>
          <w:rFonts w:ascii="TH SarabunPSK" w:eastAsia="Times New Roman" w:hAnsi="TH SarabunPSK" w:cs="TH SarabunPSK"/>
          <w:sz w:val="32"/>
          <w:szCs w:val="32"/>
        </w:rPr>
        <w:t>)</w:t>
      </w:r>
      <w:r w:rsidR="00276AFD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๗๐</w:t>
      </w:r>
      <w:r w:rsidRPr="005767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ของ </w:t>
      </w:r>
      <w:proofErr w:type="spellStart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อปท</w:t>
      </w:r>
      <w:proofErr w:type="spellEnd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>.ทุกระดับ</w:t>
      </w:r>
      <w:r w:rsid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ภายในปี ๒๕๖๔)</w:t>
      </w:r>
    </w:p>
    <w:p w:rsidR="00EB1140" w:rsidRDefault="00EB1140" w:rsidP="00276AFD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(๓)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ร้อยละของ </w:t>
      </w:r>
      <w:proofErr w:type="spellStart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อปท</w:t>
      </w:r>
      <w:proofErr w:type="spellEnd"/>
      <w:r w:rsidRPr="00576725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ที่สามารถ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พัฒนาอนามัยสิ่งแวดล้อม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ศูนย์พัฒนาเด็กเล็ก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โรงเรียน ตลาด สถานที่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ดูแล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สำหรับผู้สูงอายุ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มาตรฐาน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ที่กำหนด (</w:t>
      </w:r>
      <w:r w:rsidRPr="00576725">
        <w:rPr>
          <w:rFonts w:ascii="TH SarabunPSK" w:eastAsia="Times New Roman" w:hAnsi="TH SarabunPSK" w:cs="TH SarabunPSK"/>
          <w:sz w:val="32"/>
          <w:szCs w:val="32"/>
          <w:cs/>
        </w:rPr>
        <w:t>ร้อยละ 50 ของเทศบาลทุกระดับ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ภายในปี ๒๕๖๔)</w:t>
      </w:r>
    </w:p>
    <w:p w:rsidR="00EB1140" w:rsidRPr="00576725" w:rsidRDefault="00EB1140" w:rsidP="00276AFD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(๔) ร้อยละของจังหวัดที่มีระบบและกลไก</w:t>
      </w:r>
      <w:r w:rsidRPr="000C24CB"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จัดการปัญหา</w:t>
      </w:r>
      <w:r w:rsidRPr="000C24CB">
        <w:rPr>
          <w:rFonts w:ascii="TH SarabunPSK" w:eastAsia="Times New Roman" w:hAnsi="TH SarabunPSK" w:cs="TH SarabunPSK" w:hint="cs"/>
          <w:sz w:val="32"/>
          <w:szCs w:val="32"/>
          <w:cs/>
        </w:rPr>
        <w:t>อนามัยสิ่งแวดล้อม</w:t>
      </w:r>
      <w:r w:rsidRPr="000C24CB">
        <w:rPr>
          <w:rFonts w:ascii="TH SarabunPSK" w:eastAsia="Times New Roman" w:hAnsi="TH SarabunPSK" w:cs="TH SarabunPSK"/>
          <w:sz w:val="32"/>
          <w:szCs w:val="32"/>
          <w:cs/>
        </w:rPr>
        <w:t>ที่สำคัญของพื้นที่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ตามที่กำหนด (ร้อยละ ๑๐๐)</w:t>
      </w:r>
    </w:p>
    <w:p w:rsidR="00EB1140" w:rsidRDefault="00EB1140" w:rsidP="00EB1140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EB1140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๓.๓ </w:t>
      </w:r>
      <w:r w:rsidRPr="00EB114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มิติกระบวนการภายใน (</w:t>
      </w:r>
      <w:r w:rsidRPr="00EB1140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Internal Process) “</w:t>
      </w:r>
      <w:r w:rsidRPr="00EB114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กระบวนการและการบริหาร”</w:t>
      </w:r>
    </w:p>
    <w:p w:rsidR="005D5457" w:rsidRPr="005D5457" w:rsidRDefault="00276AFD" w:rsidP="00276AFD">
      <w:pPr>
        <w:ind w:left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๑) </w:t>
      </w:r>
      <w:r w:rsidR="00E74F4C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  <w:r w:rsidR="00464C3B" w:rsidRPr="008302CC">
        <w:rPr>
          <w:rFonts w:ascii="TH SarabunPSK" w:eastAsia="Times New Roman" w:hAnsi="TH SarabunPSK" w:cs="TH SarabunPSK"/>
          <w:sz w:val="32"/>
          <w:szCs w:val="32"/>
        </w:rPr>
        <w:t>:</w:t>
      </w:r>
      <w:r w:rsidR="00464C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D5457" w:rsidRPr="005D5457">
        <w:rPr>
          <w:rFonts w:ascii="TH SarabunPSK" w:eastAsia="Times New Roman" w:hAnsi="TH SarabunPSK" w:cs="TH SarabunPSK" w:hint="cs"/>
          <w:sz w:val="32"/>
          <w:szCs w:val="32"/>
          <w:cs/>
        </w:rPr>
        <w:t>กรมอนามัยมีระบบและกลไกการ</w:t>
      </w:r>
      <w:r w:rsidR="003302A9">
        <w:rPr>
          <w:rFonts w:ascii="TH SarabunPSK" w:eastAsia="Times New Roman" w:hAnsi="TH SarabunPSK" w:cs="TH SarabunPSK" w:hint="cs"/>
          <w:sz w:val="32"/>
          <w:szCs w:val="32"/>
          <w:cs/>
        </w:rPr>
        <w:t>สื่อสาร การ</w:t>
      </w:r>
      <w:r w:rsidR="005D5457" w:rsidRPr="005D5457">
        <w:rPr>
          <w:rFonts w:ascii="TH SarabunPSK" w:eastAsia="Times New Roman" w:hAnsi="TH SarabunPSK" w:cs="TH SarabunPSK" w:hint="cs"/>
          <w:sz w:val="32"/>
          <w:szCs w:val="32"/>
          <w:cs/>
        </w:rPr>
        <w:t>สนับสนุนการดำเนินงานและ</w:t>
      </w:r>
      <w:r w:rsidR="003302A9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5D5457" w:rsidRPr="005D5457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ประเมินรับรองมาตรฐานด้านอนามัยสิ่งแวดล้อมเป็นที่ยอมรับและเชื่อถือได้</w:t>
      </w:r>
    </w:p>
    <w:p w:rsidR="00A61009" w:rsidRPr="008302CC" w:rsidRDefault="00276AFD" w:rsidP="00276AFD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๒) </w:t>
      </w:r>
      <w:r w:rsidR="00E74F4C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  <w:r w:rsidR="00A61009"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และค่าเป้าหมาย</w:t>
      </w:r>
      <w:r w:rsidR="00A61009" w:rsidRPr="008302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</w:p>
    <w:p w:rsidR="008F56FA" w:rsidRPr="00276AFD" w:rsidRDefault="00E74F4C" w:rsidP="00276AFD">
      <w:pPr>
        <w:pStyle w:val="a3"/>
        <w:numPr>
          <w:ilvl w:val="0"/>
          <w:numId w:val="16"/>
        </w:numPr>
        <w:rPr>
          <w:rFonts w:ascii="TH SarabunPSK" w:eastAsia="Times New Roman" w:hAnsi="TH SarabunPSK" w:cs="TH SarabunPSK"/>
          <w:sz w:val="32"/>
          <w:szCs w:val="32"/>
        </w:rPr>
      </w:pPr>
      <w:r w:rsidRPr="00276AFD">
        <w:rPr>
          <w:rFonts w:ascii="TH SarabunPSK" w:eastAsia="Times New Roman" w:hAnsi="TH SarabunPSK" w:cs="TH SarabunPSK"/>
          <w:sz w:val="32"/>
          <w:szCs w:val="32"/>
          <w:cs/>
        </w:rPr>
        <w:t>มีระบบประเมิน</w:t>
      </w:r>
      <w:r w:rsidR="00A61009" w:rsidRPr="00276AFD">
        <w:rPr>
          <w:rFonts w:ascii="TH SarabunPSK" w:eastAsia="Times New Roman" w:hAnsi="TH SarabunPSK" w:cs="TH SarabunPSK"/>
          <w:sz w:val="32"/>
          <w:szCs w:val="32"/>
          <w:cs/>
        </w:rPr>
        <w:t>รับรองมาตรฐาน</w:t>
      </w:r>
      <w:r w:rsidR="00A61009"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คุณภาพการจัดบริการอนามัยสิ่งแวดล้อมสำหรับองค์กรปกครองส่วนท้องถิ่น</w:t>
      </w:r>
      <w:r w:rsidR="008F56FA" w:rsidRP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และหน่วยงานภาคีเครือข่าย</w:t>
      </w:r>
      <w:r w:rsidR="00785924" w:rsidRPr="00276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85924"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ภายในปี ๒๕๖๐</w:t>
      </w:r>
    </w:p>
    <w:p w:rsidR="00A61009" w:rsidRDefault="00A61009" w:rsidP="000544A2">
      <w:pPr>
        <w:pStyle w:val="a3"/>
        <w:numPr>
          <w:ilvl w:val="0"/>
          <w:numId w:val="16"/>
        </w:numPr>
        <w:rPr>
          <w:rFonts w:ascii="TH SarabunPSK" w:eastAsia="Times New Roman" w:hAnsi="TH SarabunPSK" w:cs="TH SarabunPSK"/>
          <w:sz w:val="32"/>
          <w:szCs w:val="32"/>
        </w:rPr>
      </w:pPr>
      <w:r w:rsidRPr="005D5457">
        <w:rPr>
          <w:rFonts w:ascii="TH SarabunPSK" w:eastAsia="Times New Roman" w:hAnsi="TH SarabunPSK" w:cs="TH SarabunPSK"/>
          <w:sz w:val="32"/>
          <w:szCs w:val="32"/>
          <w:cs/>
        </w:rPr>
        <w:t>มีระบบ</w:t>
      </w:r>
      <w:r w:rsidRPr="005D5457">
        <w:rPr>
          <w:rFonts w:ascii="TH SarabunPSK" w:eastAsia="Times New Roman" w:hAnsi="TH SarabunPSK" w:cs="TH SarabunPSK" w:hint="cs"/>
          <w:sz w:val="32"/>
          <w:szCs w:val="32"/>
          <w:cs/>
        </w:rPr>
        <w:t>และกลไก</w:t>
      </w:r>
      <w:r w:rsidRPr="005D5457">
        <w:rPr>
          <w:rFonts w:ascii="TH SarabunPSK" w:eastAsia="Times New Roman" w:hAnsi="TH SarabunPSK" w:cs="TH SarabunPSK"/>
          <w:sz w:val="32"/>
          <w:szCs w:val="32"/>
          <w:cs/>
        </w:rPr>
        <w:t>สนับสนุน</w:t>
      </w:r>
      <w:r w:rsidRPr="005D5457">
        <w:rPr>
          <w:rFonts w:ascii="TH SarabunPSK" w:eastAsia="Times New Roman" w:hAnsi="TH SarabunPSK" w:cs="TH SarabunPSK" w:hint="cs"/>
          <w:sz w:val="32"/>
          <w:szCs w:val="32"/>
          <w:cs/>
        </w:rPr>
        <w:t>การบังคับใช้กฎหมายสาธารณสุข</w:t>
      </w:r>
      <w:r w:rsidR="005D5457">
        <w:rPr>
          <w:rFonts w:ascii="TH SarabunPSK" w:eastAsia="Times New Roman" w:hAnsi="TH SarabunPSK" w:cs="TH SarabunPSK" w:hint="cs"/>
          <w:sz w:val="32"/>
          <w:szCs w:val="32"/>
          <w:cs/>
        </w:rPr>
        <w:t>สำหรับเจ้าพนักงานสาธารณสุขและเจ้าพนักงานท้องถิ่น</w:t>
      </w:r>
      <w:r w:rsidR="0078592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64C3B" w:rsidRPr="003302A9" w:rsidRDefault="005D5457" w:rsidP="000544A2">
      <w:pPr>
        <w:pStyle w:val="a3"/>
        <w:numPr>
          <w:ilvl w:val="0"/>
          <w:numId w:val="16"/>
        </w:numPr>
        <w:rPr>
          <w:rFonts w:ascii="TH SarabunPSK" w:eastAsia="Times New Roman" w:hAnsi="TH SarabunPSK" w:cs="TH SarabunPSK"/>
          <w:sz w:val="32"/>
          <w:szCs w:val="32"/>
          <w:cs/>
        </w:rPr>
      </w:pPr>
      <w:r w:rsidRPr="003302A9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8F56FA">
        <w:rPr>
          <w:rFonts w:ascii="TH SarabunPSK" w:eastAsia="Times New Roman" w:hAnsi="TH SarabunPSK" w:cs="TH SarabunPSK" w:hint="cs"/>
          <w:sz w:val="32"/>
          <w:szCs w:val="32"/>
          <w:cs/>
        </w:rPr>
        <w:t>องค์ความรู้และ</w:t>
      </w:r>
      <w:r w:rsidRPr="003302A9">
        <w:rPr>
          <w:rFonts w:ascii="TH SarabunPSK" w:eastAsia="Times New Roman" w:hAnsi="TH SarabunPSK" w:cs="TH SarabunPSK" w:hint="cs"/>
          <w:sz w:val="32"/>
          <w:szCs w:val="32"/>
          <w:cs/>
        </w:rPr>
        <w:t>ชุดความรู้ด้านอนามัยสิ่งแวดล้อมที่เหมาะสม</w:t>
      </w:r>
      <w:r w:rsidR="00785924">
        <w:rPr>
          <w:rFonts w:ascii="TH SarabunPSK" w:eastAsia="Times New Roman" w:hAnsi="TH SarabunPSK" w:cs="TH SarabunPSK" w:hint="cs"/>
          <w:sz w:val="32"/>
          <w:szCs w:val="32"/>
          <w:cs/>
        </w:rPr>
        <w:t>กับสถานการณ์ และกลุ่มเป้าหมาย</w:t>
      </w:r>
      <w:r w:rsidR="00785924" w:rsidRPr="003302A9">
        <w:rPr>
          <w:rFonts w:ascii="TH SarabunPSK" w:eastAsia="Times New Roman" w:hAnsi="TH SarabunPSK" w:cs="TH SarabunPSK" w:hint="cs"/>
          <w:sz w:val="32"/>
          <w:szCs w:val="32"/>
          <w:cs/>
        </w:rPr>
        <w:t>ต่าง ๆ</w:t>
      </w:r>
      <w:r w:rsidR="007859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302A9">
        <w:rPr>
          <w:rFonts w:ascii="TH SarabunPSK" w:eastAsia="Times New Roman" w:hAnsi="TH SarabunPSK" w:cs="TH SarabunPSK" w:hint="cs"/>
          <w:sz w:val="32"/>
          <w:szCs w:val="32"/>
          <w:cs/>
        </w:rPr>
        <w:t>พร้อมเผยแพร่</w:t>
      </w:r>
      <w:r w:rsidR="003302A9" w:rsidRPr="003302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3307E" w:rsidRPr="003302A9" w:rsidRDefault="00EB1140" w:rsidP="00EB1140">
      <w:pPr>
        <w:ind w:right="-897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 w:rsidRPr="003302A9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๓.๔ </w:t>
      </w:r>
      <w:r w:rsidRPr="003302A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มิติการเติบโต นวัตกรรม และศักยภาพ  (</w:t>
      </w:r>
      <w:r w:rsidRPr="003302A9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Growth, Innovation and Potential) “</w:t>
      </w:r>
      <w:r w:rsidRPr="003302A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รากฐานแข็งแรง”</w:t>
      </w:r>
    </w:p>
    <w:p w:rsidR="008F56FA" w:rsidRPr="008302CC" w:rsidRDefault="00276AFD" w:rsidP="00276A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๑) </w:t>
      </w:r>
      <w:r w:rsidR="003761C7" w:rsidRPr="008302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  <w:r w:rsidR="00A61009" w:rsidRPr="008302CC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="008F56FA" w:rsidRPr="008302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8F56FA" w:rsidRPr="00276AFD" w:rsidRDefault="00276AFD" w:rsidP="00276AFD">
      <w:pPr>
        <w:pStyle w:val="a3"/>
        <w:numPr>
          <w:ilvl w:val="0"/>
          <w:numId w:val="17"/>
        </w:num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บุคล</w:t>
      </w:r>
      <w:r w:rsidR="008F56FA"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ากรด้านอนามัยสิ่งแวดล้อมมีสมรรถนะสูง สามารถทำงานเป็นทีมได้อย่างมีประสิทธิภาพ</w:t>
      </w:r>
    </w:p>
    <w:p w:rsidR="008F56FA" w:rsidRDefault="008F56FA" w:rsidP="000544A2">
      <w:pPr>
        <w:pStyle w:val="a3"/>
        <w:numPr>
          <w:ilvl w:val="0"/>
          <w:numId w:val="17"/>
        </w:num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F56FA">
        <w:rPr>
          <w:rFonts w:ascii="TH SarabunPSK" w:eastAsia="Times New Roman" w:hAnsi="TH SarabunPSK" w:cs="TH SarabunPSK" w:hint="cs"/>
          <w:sz w:val="32"/>
          <w:szCs w:val="32"/>
          <w:cs/>
        </w:rPr>
        <w:t>มีระบบฐานข้อมูลด้านอนามัยสิ่งแวดล้อม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เป็นระบบเดียว </w:t>
      </w:r>
      <w:r w:rsidRPr="008F56FA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มีความ</w:t>
      </w:r>
      <w:r w:rsidRPr="008F56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ครอบคลุม ทันสมัย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       </w:t>
      </w:r>
      <w:r w:rsidRPr="008F56FA">
        <w:rPr>
          <w:rFonts w:ascii="TH SarabunPSK" w:eastAsia="Times New Roman" w:hAnsi="TH SarabunPSK" w:cs="TH SarabunPSK" w:hint="cs"/>
          <w:sz w:val="32"/>
          <w:szCs w:val="32"/>
          <w:cs/>
        </w:rPr>
        <w:t>เข้าถึงได้สะดวก</w:t>
      </w:r>
    </w:p>
    <w:p w:rsidR="008F56FA" w:rsidRPr="008F56FA" w:rsidRDefault="008F56FA" w:rsidP="000544A2">
      <w:pPr>
        <w:pStyle w:val="a3"/>
        <w:numPr>
          <w:ilvl w:val="0"/>
          <w:numId w:val="17"/>
        </w:num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มีระบบติดตามและประเมินผลที่มีประสิทธิภาพ สามารถเชื่อมโยงข้อมูลสะท้อนกลับได้ทุกระดับ</w:t>
      </w:r>
    </w:p>
    <w:p w:rsidR="003761C7" w:rsidRPr="008302CC" w:rsidRDefault="00276AFD" w:rsidP="00276AFD">
      <w:pPr>
        <w:spacing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๒) </w:t>
      </w:r>
      <w:r w:rsidR="00785924" w:rsidRPr="008302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ตัวชี้วัดและค่าเป้าหมาย</w:t>
      </w:r>
      <w:r w:rsidR="00785924" w:rsidRPr="008302CC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</w:p>
    <w:p w:rsidR="00785924" w:rsidRPr="00276AFD" w:rsidRDefault="00785924" w:rsidP="00276AFD">
      <w:pPr>
        <w:pStyle w:val="a3"/>
        <w:numPr>
          <w:ilvl w:val="0"/>
          <w:numId w:val="18"/>
        </w:num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ร้อยละ ๖๐ ของนักวิชาการ</w:t>
      </w:r>
      <w:r w:rsid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ในแต่ละหน่วยงานส่วนกลาง </w:t>
      </w:r>
      <w:r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ได้รับการพัฒนาทักษะและความรู้ที่จำเป็น</w:t>
      </w:r>
      <w:r w:rsid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76AFD">
        <w:rPr>
          <w:rFonts w:ascii="TH SarabunPSK" w:eastAsia="Times New Roman" w:hAnsi="TH SarabunPSK" w:cs="TH SarabunPSK" w:hint="cs"/>
          <w:sz w:val="32"/>
          <w:szCs w:val="32"/>
          <w:cs/>
        </w:rPr>
        <w:t>อย่างน้อย ๓ ด้านต่อปี (ด้านการวิจัย  ด้านความรู้วิชาการอนามัยสิ่งแวดล้อม และ</w:t>
      </w:r>
      <w:r w:rsidR="00E96D70">
        <w:rPr>
          <w:rFonts w:ascii="TH SarabunPSK" w:eastAsia="Times New Roman" w:hAnsi="TH SarabunPSK" w:cs="TH SarabunPSK" w:hint="cs"/>
          <w:sz w:val="32"/>
          <w:szCs w:val="32"/>
          <w:cs/>
        </w:rPr>
        <w:t>ด้าน</w:t>
      </w:r>
      <w:r w:rsidRPr="00276A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การวางแผนกลยุทธ์) </w:t>
      </w:r>
    </w:p>
    <w:p w:rsidR="00797086" w:rsidRPr="00797086" w:rsidRDefault="00785924" w:rsidP="00797086">
      <w:pPr>
        <w:pStyle w:val="a3"/>
        <w:numPr>
          <w:ilvl w:val="0"/>
          <w:numId w:val="18"/>
        </w:num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970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มีระบบข้อมูลและสารสนเทศด้านอนามัยสิ่งแวดล้อมที่เป็นระบบเดียว </w:t>
      </w:r>
      <w:r w:rsidR="00797086" w:rsidRPr="00797086">
        <w:rPr>
          <w:rFonts w:ascii="TH SarabunPSK" w:eastAsia="Times New Roman" w:hAnsi="TH SarabunPSK" w:cs="TH SarabunPSK" w:hint="cs"/>
          <w:sz w:val="32"/>
          <w:szCs w:val="32"/>
          <w:cs/>
        </w:rPr>
        <w:t>มีความครอบคลุม ทันสมัย และเข้าถึงได้สะดวก</w:t>
      </w:r>
    </w:p>
    <w:p w:rsidR="00785924" w:rsidRDefault="00797086" w:rsidP="0079708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มีรายงานสถานการณ์ด้านอนามัยสิ่งแวดล้อมประจำปี เพื่อใช้</w:t>
      </w:r>
      <w:r w:rsidR="00276AFD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แหล่งอ้างอิง และเผยแพร่แก่หน่วยงานที่เกี่ยวข้อง</w:t>
      </w:r>
    </w:p>
    <w:p w:rsidR="00797086" w:rsidRDefault="00797086" w:rsidP="00797086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76AFD" w:rsidRDefault="00276AFD" w:rsidP="00797086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276AFD" w:rsidRPr="00785924" w:rsidRDefault="00276AFD" w:rsidP="00797086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529EF" w:rsidRPr="00B529EF" w:rsidRDefault="00B529EF" w:rsidP="00B529EF">
      <w:pPr>
        <w:pStyle w:val="a3"/>
        <w:numPr>
          <w:ilvl w:val="0"/>
          <w:numId w:val="1"/>
        </w:num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B529E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การวิเคราะห์ปัจจัยแวดล้อม</w:t>
      </w:r>
    </w:p>
    <w:p w:rsidR="00B529EF" w:rsidRDefault="00B529EF" w:rsidP="00B529EF">
      <w:pPr>
        <w:pStyle w:val="a3"/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การวิเคราะห์ปัจจัยภายนอก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D56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โดยใช้ </w:t>
      </w:r>
      <w:r w:rsidR="0028573C">
        <w:rPr>
          <w:rFonts w:ascii="TH SarabunIT๙" w:hAnsi="TH SarabunIT๙" w:cs="TH SarabunIT๙"/>
          <w:b/>
          <w:bCs/>
          <w:sz w:val="32"/>
          <w:szCs w:val="32"/>
        </w:rPr>
        <w:t>PEST Analysis</w:t>
      </w:r>
      <w:r w:rsidR="00D56C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56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r w:rsidR="00D56CB0">
        <w:rPr>
          <w:rFonts w:ascii="TH SarabunIT๙" w:hAnsi="TH SarabunIT๙" w:cs="TH SarabunIT๙"/>
          <w:b/>
          <w:bCs/>
          <w:sz w:val="32"/>
          <w:szCs w:val="32"/>
        </w:rPr>
        <w:t>SWOT Analysis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72664E" w:rsidRDefault="0028573C" w:rsidP="0072664E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5368D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ปัจจัยด้านการเมือง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72664E" w:rsidRDefault="0072664E" w:rsidP="0072664E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E48A2">
        <w:rPr>
          <w:rFonts w:ascii="TH SarabunPSK" w:hAnsi="TH SarabunPSK" w:cs="TH SarabunPSK" w:hint="cs"/>
          <w:color w:val="000000"/>
          <w:sz w:val="32"/>
          <w:szCs w:val="32"/>
          <w:cs/>
        </w:rPr>
        <w:t>โอกาส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(O1)</w:t>
      </w:r>
      <w:r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การเมืองของประเทศไทยในปัจจุบัน (พ.ศ. ๒๕๕๙) แม้จะเป็นรัฐบาลชั่วคราว แต่ถือได้ว่ามีเสถียรภาพมากระดับหนึ่ง และ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แนวนโยบายของรัฐบาลมุ่งแก้ไขปัญหา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การทุจริตประพฤติมิชอบ</w:t>
      </w:r>
      <w:r w:rsidR="00F405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ทั้งทางการเมืองและ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ภาคราชการ 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580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โอกาสของการพัฒนาอนามัยสิ่งแวดล้อมใน</w:t>
      </w:r>
      <w:r w:rsidR="00F40580">
        <w:rPr>
          <w:rFonts w:ascii="TH SarabunPSK" w:hAnsi="TH SarabunPSK" w:cs="TH SarabunPSK" w:hint="cs"/>
          <w:color w:val="000000"/>
          <w:sz w:val="32"/>
          <w:szCs w:val="32"/>
          <w:cs/>
        </w:rPr>
        <w:t>หลายเรื่อง อาทิ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การเร่งรัดปรับปรุงกฎหมายหลายฉบับ รวมทั้งกฎหมายที่เกี่ยวข้องกับการแก้ไขปัญหาสิ่งแวดล้อมและสุขภาพ  และการ</w:t>
      </w:r>
      <w:r w:rsidR="001549C1">
        <w:rPr>
          <w:rFonts w:ascii="TH SarabunPSK" w:hAnsi="TH SarabunPSK" w:cs="TH SarabunPSK" w:hint="cs"/>
          <w:color w:val="000000"/>
          <w:sz w:val="32"/>
          <w:szCs w:val="32"/>
          <w:cs/>
        </w:rPr>
        <w:t>ปรับปรุงการ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ให้บริการของรัฐที่</w:t>
      </w:r>
      <w:r w:rsidR="001549C1">
        <w:rPr>
          <w:rFonts w:ascii="TH SarabunPSK" w:hAnsi="TH SarabunPSK" w:cs="TH SarabunPSK" w:hint="cs"/>
          <w:color w:val="000000"/>
          <w:sz w:val="32"/>
          <w:szCs w:val="32"/>
          <w:cs/>
        </w:rPr>
        <w:t>ต้องดำเนินการด้วย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รวดเร็วและโปร่งใส   </w:t>
      </w:r>
    </w:p>
    <w:p w:rsidR="0028573C" w:rsidRPr="00E931D1" w:rsidRDefault="0072664E" w:rsidP="0028573C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3E48A2">
        <w:rPr>
          <w:rFonts w:ascii="TH SarabunPSK" w:hAnsi="TH SarabunPSK" w:cs="TH SarabunPSK" w:hint="cs"/>
          <w:color w:val="000000"/>
          <w:sz w:val="32"/>
          <w:szCs w:val="32"/>
          <w:cs/>
        </w:rPr>
        <w:t>ภัยคุกคาม</w:t>
      </w:r>
      <w:r w:rsidR="002373B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(T1)</w:t>
      </w:r>
      <w:r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แม้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ปัจจัยทางการเมืองในระดับประเทศ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จะเปิดโอกาสให้ประชาชนมีส่วนร่วมมากขึ้น แต่ก็ยังขาดกลไก</w:t>
      </w:r>
      <w:r w:rsidR="001549C1">
        <w:rPr>
          <w:rFonts w:ascii="TH SarabunPSK" w:hAnsi="TH SarabunPSK" w:cs="TH SarabunPSK" w:hint="cs"/>
          <w:color w:val="000000"/>
          <w:sz w:val="32"/>
          <w:szCs w:val="32"/>
          <w:cs/>
        </w:rPr>
        <w:t>ที่ชัดเจน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ในการเตรียมความพร้อมภาคประชาชนอย่างจริงจัง  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อีกทั้ง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การเมือง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ในระดับองค์กรปกครองส่วนท้องถิ่น ยังส่งผลต่อความต่อเนื่องในการดำเนินงานด้านอนามัยสิ่งแวดล้อม หรือการแก้ไขปัญหาที่รากเหง้าได้จริง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ในภาพรวม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อาจ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ส่งผลต่อการพัฒนา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ประเทศและท้องถิ่น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ในทุกด้านที่เป็นปัจจัยกำหนดสุขภาพ </w:t>
      </w:r>
    </w:p>
    <w:p w:rsidR="0072664E" w:rsidRDefault="0028573C" w:rsidP="0072664E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5368D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ปัจจัยด้านเศรษฐกิจ</w:t>
      </w:r>
      <w:r w:rsidRPr="0028573C">
        <w:rPr>
          <w:rFonts w:ascii="TH SarabunPSK" w:hAnsi="TH SarabunPSK" w:cs="TH SarabunPSK"/>
          <w:i/>
          <w:iCs/>
          <w:color w:val="000000"/>
          <w:sz w:val="32"/>
          <w:szCs w:val="32"/>
        </w:rPr>
        <w:t>:</w:t>
      </w:r>
      <w:r w:rsidR="005224F7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</w:t>
      </w:r>
    </w:p>
    <w:p w:rsidR="0072664E" w:rsidRDefault="0072664E" w:rsidP="0072664E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8A2">
        <w:rPr>
          <w:rFonts w:ascii="TH SarabunPSK" w:hAnsi="TH SarabunPSK" w:cs="TH SarabunPSK" w:hint="cs"/>
          <w:sz w:val="32"/>
          <w:szCs w:val="32"/>
          <w:cs/>
        </w:rPr>
        <w:t>โอกาส</w:t>
      </w:r>
      <w:r w:rsidR="00237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3BC" w:rsidRPr="002373B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O2)</w:t>
      </w:r>
      <w:r w:rsidRPr="002373B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การขยายตัวภาคอุตสาหกรรม</w:t>
      </w:r>
      <w:r w:rsidR="00A00133">
        <w:rPr>
          <w:rFonts w:ascii="TH SarabunPSK" w:hAnsi="TH SarabunPSK" w:cs="TH SarabunPSK" w:hint="cs"/>
          <w:sz w:val="32"/>
          <w:szCs w:val="32"/>
          <w:cs/>
        </w:rPr>
        <w:t>และบริการ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ท่องเที่ยวเพิ่มขึ้น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ของประเทศ ส่งผล</w:t>
      </w:r>
      <w:r w:rsidR="00A00133" w:rsidRPr="00B3293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ประชาชนมีรายได้ดีขึ้น สามารถเลือกรับบริการด้านสุขภาพ</w:t>
      </w:r>
      <w:r>
        <w:rPr>
          <w:rFonts w:ascii="TH SarabunPSK" w:hAnsi="TH SarabunPSK" w:cs="TH SarabunPSK" w:hint="cs"/>
          <w:sz w:val="32"/>
          <w:szCs w:val="32"/>
          <w:cs/>
        </w:rPr>
        <w:t>และอนามัยสิ่งแวดล้อม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ที่มีคุณภาพมากขึ้น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ท้องถิ่นสามารถจัดหารายได้มาบำรุงรักษาสาธารณูปโภคต่าง ๆ ได้มากขึ้น</w:t>
      </w:r>
      <w:r w:rsidR="00A00133" w:rsidRPr="00B32936">
        <w:rPr>
          <w:rFonts w:ascii="TH SarabunPSK" w:hAnsi="TH SarabunPSK" w:cs="TH SarabunPSK"/>
          <w:sz w:val="32"/>
          <w:szCs w:val="32"/>
        </w:rPr>
        <w:t xml:space="preserve"> </w:t>
      </w:r>
    </w:p>
    <w:p w:rsidR="0028573C" w:rsidRPr="003D3EE5" w:rsidRDefault="0072664E" w:rsidP="0028573C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8A2">
        <w:rPr>
          <w:rFonts w:ascii="TH SarabunPSK" w:hAnsi="TH SarabunPSK" w:cs="TH SarabunPSK" w:hint="cs"/>
          <w:sz w:val="32"/>
          <w:szCs w:val="32"/>
          <w:cs/>
        </w:rPr>
        <w:t>ภัยคุกคาม</w:t>
      </w:r>
      <w:r w:rsidR="002373BC">
        <w:rPr>
          <w:rFonts w:ascii="TH SarabunPSK" w:hAnsi="TH SarabunPSK" w:cs="TH SarabunPSK"/>
          <w:sz w:val="32"/>
          <w:szCs w:val="32"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(T2)</w:t>
      </w:r>
      <w:r w:rsidRPr="003E48A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การเติบโตทางเศรษฐกิจ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มี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ขยายตัวของ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ความเป็นเมืองมากขึ้น รูปแบบการดำรงชีวิตเปลี่ยน</w:t>
      </w:r>
      <w:r w:rsidR="00A00133">
        <w:rPr>
          <w:rFonts w:ascii="TH SarabunPSK" w:hAnsi="TH SarabunPSK" w:cs="TH SarabunPSK" w:hint="cs"/>
          <w:sz w:val="32"/>
          <w:szCs w:val="32"/>
          <w:cs/>
        </w:rPr>
        <w:t xml:space="preserve">  ก่อ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มลพิษเพิ่มมากขึ้น</w:t>
      </w:r>
      <w:r w:rsidR="00A00133">
        <w:rPr>
          <w:rFonts w:ascii="TH SarabunPSK" w:hAnsi="TH SarabunPSK" w:cs="TH SarabunPSK" w:hint="cs"/>
          <w:sz w:val="32"/>
          <w:szCs w:val="32"/>
          <w:cs/>
        </w:rPr>
        <w:t xml:space="preserve">  เกิด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ชุมชนแรงงานต่างด้าวมากขึ้น</w:t>
      </w:r>
      <w:r w:rsidR="00A00133" w:rsidRPr="00B32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133">
        <w:rPr>
          <w:rFonts w:ascii="TH SarabunPSK" w:hAnsi="TH SarabunPSK" w:cs="TH SarabunPSK" w:hint="cs"/>
          <w:sz w:val="32"/>
          <w:szCs w:val="32"/>
          <w:cs/>
        </w:rPr>
        <w:t>ในหลายพื้นที่ โดยเฉพาะเขตอุตสาหกรรม หรือเขตเศรษฐกิจพิเศษ มี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ประชากรแฝง</w:t>
      </w:r>
      <w:r w:rsidR="00A0013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00133">
        <w:rPr>
          <w:rFonts w:ascii="TH SarabunPSK" w:hAnsi="TH SarabunPSK" w:cs="TH SarabunPSK"/>
          <w:sz w:val="32"/>
          <w:szCs w:val="32"/>
          <w:cs/>
        </w:rPr>
        <w:t>แรงงานต่างถิ่น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เพิ่มขึ้น โอกาสเกิดโรคติดต่อเพิ่มขึ้น</w:t>
      </w:r>
      <w:r w:rsidR="00A00133" w:rsidRPr="00B32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ปริมาณ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ขยะและน้ำเสีย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จาก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ชุมชนและเขตเมืองมีแนวโน้ม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มากขึ้น</w:t>
      </w:r>
      <w:r w:rsidR="00A00133">
        <w:rPr>
          <w:rFonts w:ascii="TH SarabunPSK" w:hAnsi="TH SarabunPSK" w:cs="TH SarabunPSK" w:hint="cs"/>
          <w:sz w:val="32"/>
          <w:szCs w:val="32"/>
          <w:cs/>
        </w:rPr>
        <w:t>องค์กรกครองส่วนท้องถิ่น ต้อง</w:t>
      </w:r>
      <w:r w:rsidR="00A00133" w:rsidRPr="00B32936">
        <w:rPr>
          <w:rFonts w:ascii="TH SarabunPSK" w:hAnsi="TH SarabunPSK" w:cs="TH SarabunPSK"/>
          <w:sz w:val="32"/>
          <w:szCs w:val="32"/>
          <w:cs/>
        </w:rPr>
        <w:t>รับภาระในการจัดการขยะมูลฝอยและน้ำเสียมากขึ้น</w:t>
      </w:r>
      <w:r w:rsidR="003D3EE5">
        <w:rPr>
          <w:rFonts w:ascii="TH SarabunPSK" w:hAnsi="TH SarabunPSK" w:cs="TH SarabunPSK"/>
          <w:sz w:val="32"/>
          <w:szCs w:val="32"/>
        </w:rPr>
        <w:t xml:space="preserve"> </w:t>
      </w:r>
      <w:r w:rsidR="003D3EE5">
        <w:rPr>
          <w:rFonts w:ascii="TH SarabunPSK" w:hAnsi="TH SarabunPSK" w:cs="TH SarabunPSK" w:hint="cs"/>
          <w:sz w:val="32"/>
          <w:szCs w:val="32"/>
          <w:cs/>
        </w:rPr>
        <w:t>ในขณะที่ท้องถิ่นส่วนใหญ่ยังขาดปัจจัยการบริหารจัดการทั้งงบประมาณและบุคลากรด้านอนามัยสิ่งแวดล้อม</w:t>
      </w:r>
    </w:p>
    <w:p w:rsidR="0072664E" w:rsidRPr="00C5368D" w:rsidRDefault="0028573C" w:rsidP="00566FE6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Pr="00C5368D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ปัจจัยด้านสังคม</w:t>
      </w:r>
      <w:r w:rsidRPr="00C5368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C5368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7E5C0F" w:rsidRPr="00C5368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72664E" w:rsidRPr="00566FE6" w:rsidRDefault="0072664E" w:rsidP="00566FE6">
      <w:pPr>
        <w:tabs>
          <w:tab w:val="left" w:pos="1080"/>
        </w:tabs>
        <w:spacing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3E48A2">
        <w:rPr>
          <w:rFonts w:ascii="TH SarabunPSK" w:hAnsi="TH SarabunPSK" w:cs="TH SarabunPSK" w:hint="cs"/>
          <w:color w:val="000000"/>
          <w:sz w:val="32"/>
          <w:szCs w:val="32"/>
          <w:cs/>
        </w:rPr>
        <w:t>โอกาส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(O3)</w:t>
      </w:r>
      <w:r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72664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2664E">
        <w:rPr>
          <w:rFonts w:ascii="TH SarabunPSK" w:hAnsi="TH SarabunPSK" w:cs="TH SarabunPSK" w:hint="cs"/>
          <w:color w:val="000000"/>
          <w:sz w:val="32"/>
          <w:szCs w:val="32"/>
          <w:cs/>
        </w:rPr>
        <w:t>ปัจจุบันประชาชนมีความตื่นตัว สนใจรับรู้ข่าวสาร และใช้สิทธิในการแสดงความคิดเห็นรูปแบบต่าง ๆ มา</w:t>
      </w:r>
      <w:r w:rsidR="00566FE6"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Pr="00566FE6">
        <w:rPr>
          <w:rFonts w:ascii="TH SarabunPSK" w:hAnsi="TH SarabunPSK" w:cs="TH SarabunPSK" w:hint="cs"/>
          <w:color w:val="000000"/>
          <w:sz w:val="32"/>
          <w:szCs w:val="32"/>
          <w:cs/>
        </w:rPr>
        <w:t>ขึ้น</w:t>
      </w:r>
      <w:r w:rsidR="00566FE6" w:rsidRPr="00566F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66FE6">
        <w:rPr>
          <w:rFonts w:ascii="TH SarabunPSK" w:hAnsi="TH SarabunPSK" w:cs="TH SarabunPSK" w:hint="cs"/>
          <w:color w:val="000000"/>
          <w:sz w:val="32"/>
          <w:szCs w:val="32"/>
          <w:cs/>
        </w:rPr>
        <w:t>อีกทั้งร</w:t>
      </w:r>
      <w:r w:rsidR="00654D6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่างรัฐธรรมนูญแห่งราชอาณาจักรไทย พ.ศ. ...(๒๕๕๙)              </w:t>
      </w:r>
      <w:r w:rsidR="00566FE6">
        <w:rPr>
          <w:rFonts w:ascii="TH SarabunPSK" w:hAnsi="TH SarabunPSK" w:cs="TH SarabunPSK" w:hint="cs"/>
          <w:color w:val="000000"/>
          <w:sz w:val="32"/>
          <w:szCs w:val="32"/>
          <w:cs/>
        </w:rPr>
        <w:t>ยังกำหนด</w:t>
      </w:r>
      <w:r w:rsidR="00566FE6" w:rsidRPr="00566FE6">
        <w:rPr>
          <w:rFonts w:ascii="TH SarabunPSK" w:hAnsi="TH SarabunPSK" w:cs="TH SarabunPSK" w:hint="cs"/>
          <w:color w:val="000000"/>
          <w:sz w:val="32"/>
          <w:szCs w:val="32"/>
          <w:cs/>
        </w:rPr>
        <w:t>ให้ประชาชน</w:t>
      </w:r>
      <w:r w:rsidR="00566FE6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566FE6" w:rsidRPr="00566FE6">
        <w:rPr>
          <w:rFonts w:ascii="TH SarabunPSK" w:hAnsi="TH SarabunPSK" w:cs="TH SarabunPSK" w:hint="cs"/>
          <w:color w:val="000000"/>
          <w:sz w:val="32"/>
          <w:szCs w:val="32"/>
          <w:cs/>
        </w:rPr>
        <w:t>บทบาทและหน้าที่</w:t>
      </w:r>
      <w:r w:rsidR="00566FE6">
        <w:rPr>
          <w:rFonts w:ascii="TH SarabunPSK" w:hAnsi="TH SarabunPSK" w:cs="TH SarabunPSK" w:hint="cs"/>
          <w:color w:val="000000"/>
          <w:sz w:val="32"/>
          <w:szCs w:val="32"/>
          <w:cs/>
        </w:rPr>
        <w:t>ต่อการพัฒนาประเทศในทุกด้าน  มีโครงการด้านส่งเสริมความรับผิดชอบต่อสังคมของบริษัทเอกชนขนาดใหญ่ ที่สามารถเป็นหน่วยงานสนับสนุนการดำเนินงานด้านสิ่งแวดล้อมและสุขภาพได้</w:t>
      </w:r>
      <w:r w:rsidR="00654D6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="002373BC">
        <w:rPr>
          <w:rFonts w:ascii="TH SarabunPSK" w:hAnsi="TH SarabunPSK" w:cs="TH SarabunPSK" w:hint="cs"/>
          <w:color w:val="000000"/>
          <w:sz w:val="32"/>
          <w:szCs w:val="32"/>
          <w:cs/>
        </w:rPr>
        <w:t>รัฐบาล</w:t>
      </w:r>
      <w:r w:rsidR="00654D63"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</w:t>
      </w:r>
      <w:r w:rsidR="002373BC">
        <w:rPr>
          <w:rFonts w:ascii="TH SarabunPSK" w:hAnsi="TH SarabunPSK" w:cs="TH SarabunPSK" w:hint="cs"/>
          <w:color w:val="000000"/>
          <w:sz w:val="32"/>
          <w:szCs w:val="32"/>
          <w:cs/>
        </w:rPr>
        <w:t>ส่งเสริมการทำงานข้ามภาคส่วนมากขึ้น</w:t>
      </w:r>
    </w:p>
    <w:p w:rsidR="0028573C" w:rsidRPr="00E931D1" w:rsidRDefault="0072664E" w:rsidP="00566FE6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E48A2">
        <w:rPr>
          <w:rFonts w:ascii="TH SarabunPSK" w:hAnsi="TH SarabunPSK" w:cs="TH SarabunPSK" w:hint="cs"/>
          <w:color w:val="000000"/>
          <w:sz w:val="32"/>
          <w:szCs w:val="32"/>
          <w:cs/>
        </w:rPr>
        <w:t>ภัยคุกคาม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(T3)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48A2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E5C0F">
        <w:rPr>
          <w:rFonts w:ascii="TH SarabunPSK" w:hAnsi="TH SarabunPSK" w:cs="TH SarabunPSK" w:hint="cs"/>
          <w:color w:val="000000"/>
          <w:sz w:val="32"/>
          <w:szCs w:val="32"/>
          <w:cs/>
        </w:rPr>
        <w:t>ปัจจัย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สำคัญด้านสังคมที่มีผลต่อการปรับตัวในการดำเนินงานอนามัยสิ่งแวดล้อมที่สำคัญ ได้แก่ การเพิ่มขึ้นของประชากรผู้สูงอายุ  ทั้งในภาพรวมของโลก และสถานการณ์ของประเทศไทยเอง ปัญหาที่ตามมา คือ ประชากรวัยแรงงานจะต้องรับภาระในการดูแลผู้สูงอายุ ทำให้รัฐจัดเก็บภาษีได้น้อยลง และเกิดการขาดแคลนประชากรวัยแรงงาน รวมทั้งรัฐบาลต้องเสียค่าใช้จ่ายเพื่อการดูแลด้านสุขภาพและสาธารณสุขเพิ่มมากขึ้น  รวมถึงการจัดเตรียมโครงสร้างพื้นฐานเพื่อรองรับการใช้ชีวิตของผู้สูงอายุ รวมทั้งการผลิตสินค้าเพื่อการอุปโภค บริโภคของผู้สูงอายุมากขึ้นด้วย 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ัญหาผู้สูงอายุที่เป็นโรคเรื้อรังและต้องรักษาพยาบาลต่อเนื่องที่บ้านอาจส่งผลให้เพิ่มปริมาณมูลฝอยติดเชื้อในชุมชน ที่ยังไม่มีการจัดการที่เหมาะสมในระดับชุมชนอย่างครอบคลุม อีกทั้งยังมีสถานที่รับดูแลผู้สูงอายุเพิ่มขึ้น ที่จำเป็นต้องกำกับควบคุมให้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ผู้ประกอบการจัดบริการด้านอนามัยสิ่งแวดล้อม รวมถึงการจัดสภาพแวดล้อมของครัวเรือนที่เหมาะสมและปลอดภัยต่อสุขภาพผู้สูงอายุด้วย 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ความท้าทายของกรมอนามัยในการดำเนินงาน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>อนามัยสิ่งแวดล้อม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>รองรับ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ปัญหานี้ คือ การ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สนับสนุนให้หน่วยงานสาธารณสุขระดับพื้นที่ ทำงานร่มกับองค์กรปกครองส่วนท้องถิ่นเพื่อ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ยกระดับ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มาตรฐาน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การดำเนินงานด้าน</w:t>
      </w:r>
      <w:r w:rsidR="005224F7">
        <w:rPr>
          <w:rFonts w:ascii="TH SarabunPSK" w:hAnsi="TH SarabunPSK" w:cs="TH SarabunPSK" w:hint="cs"/>
          <w:color w:val="000000"/>
          <w:sz w:val="32"/>
          <w:szCs w:val="32"/>
          <w:cs/>
        </w:rPr>
        <w:t>อนามัยสิ่งแวดล้อม ทั้งในสถานที่ต่าง ๆ อาทิ วัด สวนสาธารณะ    เป็นต้น</w:t>
      </w:r>
    </w:p>
    <w:p w:rsidR="003E48A2" w:rsidRDefault="0028573C" w:rsidP="0028573C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5368D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ปัจจัยด้านเทคโนโลยี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</w:p>
    <w:p w:rsidR="00017E2D" w:rsidRDefault="003E48A2" w:rsidP="0028573C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โอกาส</w:t>
      </w:r>
      <w:r w:rsidR="002373B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(O4)</w:t>
      </w:r>
      <w:r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ปัจจุบันเทคโนโลยี มีความก้าวหน้าอย่างรวดเร็วเพื่อตอบสนองความต้องการของมนุษย์ และมีผลต่อการปรับเปลี่ยนโครงสร้างทางเศรษฐกิจ สังคม และวิถีชีวิตของประชาชน โดยเฉพาะเทคโนโลยีการสื่อสาร ที่สามารถเชื่อมโยงกับระบบ </w:t>
      </w:r>
      <w:r w:rsidR="0028573C">
        <w:rPr>
          <w:rFonts w:ascii="TH SarabunPSK" w:hAnsi="TH SarabunPSK" w:cs="TH SarabunPSK"/>
          <w:color w:val="000000"/>
          <w:sz w:val="32"/>
          <w:szCs w:val="32"/>
        </w:rPr>
        <w:t xml:space="preserve">internet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ได้ทั่วโลกในระยะเวลาอันรวดเร็ว ในทุกที่ ทุกเวลา จนทำให้เกิดสังคมออนไลน์ที่มีการสื่อสารกันได้ตลอดเวลา  ส่งผลให้การรับรู้ข้อมูลข่าวสารของประชาชนสะดวกและง่ายขึ้น และมีผลต่อการเพิ่มประสิทธิภาพการบริหารจัดการด้านอนามัยสิ่งแวดล้อมให้ง่ายและสะดวกขึ้น อาทิ การสื่อสารความเสี่ยงด้านสุขภาพและอนามัยสิ่งแวดล้อมผ่านสื่อออนไลน์ต่าง ๆ ที่ทำได้รวดเร็ว สามารถเข้าถึงคนทุกกลุ่ม  การลดต้นทุนการผลิตสื่อสิ่งพิมพ์ต่าง ๆ  การสื่อสารและถ่ายทอดนโยบาย หรือความรู้ต่าง ๆ สำหรับผู้บริหาร และผู้ปฏิบัติงานในระดับต่าง ๆ ทำได้ง่ายขึ้น ประหยัดทั้งเวลา และงบประมาณแผ่นดิน  นอกจากนี้ งานด้านอนามัยสิ่งแวดล้อม ยังสามารถนำเทคโนโลยีด้าน </w:t>
      </w:r>
      <w:r w:rsidR="0028573C">
        <w:rPr>
          <w:rFonts w:ascii="TH SarabunPSK" w:hAnsi="TH SarabunPSK" w:cs="TH SarabunPSK"/>
          <w:color w:val="000000"/>
          <w:sz w:val="32"/>
          <w:szCs w:val="32"/>
        </w:rPr>
        <w:t xml:space="preserve">GIS </w:t>
      </w:r>
      <w:r w:rsidR="0028573C">
        <w:rPr>
          <w:rFonts w:ascii="TH SarabunPSK" w:hAnsi="TH SarabunPSK" w:cs="TH SarabunPSK" w:hint="cs"/>
          <w:color w:val="000000"/>
          <w:sz w:val="32"/>
          <w:szCs w:val="32"/>
          <w:cs/>
        </w:rPr>
        <w:t>มาใช้ในการวางแผนดำเนินงานด้านปัจจัยเสี่ยงต่อสุขภาพจากปัญหามลพิษต่าง ๆ ได้สะดวกขึ้น เป็นต้น</w:t>
      </w:r>
    </w:p>
    <w:p w:rsidR="0028573C" w:rsidRPr="00E931D1" w:rsidRDefault="00017E2D" w:rsidP="0028573C">
      <w:pPr>
        <w:tabs>
          <w:tab w:val="left" w:pos="1080"/>
        </w:tabs>
        <w:spacing w:before="120"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ภัยคุกคาม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373BC" w:rsidRPr="002373BC">
        <w:rPr>
          <w:rFonts w:ascii="TH SarabunPSK" w:hAnsi="TH SarabunPSK" w:cs="TH SarabunPSK"/>
          <w:b/>
          <w:bCs/>
          <w:color w:val="000000"/>
          <w:sz w:val="32"/>
          <w:szCs w:val="32"/>
        </w:rPr>
        <w:t>(T4)</w:t>
      </w:r>
      <w:r w:rsidR="002373B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ความรวดเร็วของการสื่อสาร ทำให้การโอกาสในการกลั่นกรองข้อมูล ข่าวสารก่อนการเผยแพร่ทำได้ยาก จึงมีโอกาสสูงที่จะทำให้เกิดความตื่นตระหนกมากกว่าตระหนักรู้ หรือการสื่อสารข้อมูลไม่ถูกต้อง ที่อาจก่อให้เกิดอันตรายต่อสุขภาพประชาชนได้ หากไม่มีระบบการจัดการด้านการสื่อสารในยุคดิจิตอลที่ดีพอ</w:t>
      </w:r>
    </w:p>
    <w:p w:rsidR="00B529EF" w:rsidRDefault="00B529EF" w:rsidP="00B529EF">
      <w:pPr>
        <w:pStyle w:val="a3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B529EF" w:rsidRDefault="00B529EF" w:rsidP="00B529EF">
      <w:pPr>
        <w:pStyle w:val="a3"/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การวิเคราะห์ปัจจัยภายใน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D56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โดยใช้ </w:t>
      </w:r>
      <w:r w:rsidR="00D56CB0">
        <w:rPr>
          <w:rFonts w:ascii="TH SarabunIT๙" w:hAnsi="TH SarabunIT๙" w:cs="TH SarabunIT๙"/>
          <w:b/>
          <w:bCs/>
          <w:sz w:val="32"/>
          <w:szCs w:val="32"/>
        </w:rPr>
        <w:t>SWOT Analysis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529EF" w:rsidRDefault="00B529EF" w:rsidP="00B529EF">
      <w:pPr>
        <w:pStyle w:val="a3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๑) จุดแข็ง</w:t>
      </w:r>
      <w:r w:rsidR="002373BC">
        <w:rPr>
          <w:rFonts w:ascii="TH SarabunIT๙" w:hAnsi="TH SarabunIT๙" w:cs="TH SarabunIT๙"/>
          <w:b/>
          <w:bCs/>
          <w:sz w:val="32"/>
          <w:szCs w:val="32"/>
        </w:rPr>
        <w:t xml:space="preserve"> (Strength) </w:t>
      </w:r>
    </w:p>
    <w:p w:rsidR="00B529EF" w:rsidRPr="002373BC" w:rsidRDefault="008A4417" w:rsidP="00017E2D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S1</w:t>
      </w:r>
      <w:r w:rsidR="002373BC" w:rsidRPr="002373BC">
        <w:rPr>
          <w:rFonts w:ascii="TH SarabunPSK" w:hAnsi="TH SarabunPSK" w:cs="TH SarabunPSK"/>
          <w:sz w:val="32"/>
          <w:szCs w:val="32"/>
        </w:rPr>
        <w:t xml:space="preserve"> </w:t>
      </w:r>
      <w:r w:rsidR="003E48A2" w:rsidRPr="002373BC">
        <w:rPr>
          <w:rFonts w:ascii="TH SarabunPSK" w:hAnsi="TH SarabunPSK" w:cs="TH SarabunPSK"/>
          <w:sz w:val="32"/>
          <w:szCs w:val="32"/>
          <w:cs/>
        </w:rPr>
        <w:t>กรมอนามัยเป็นเลขานุการของแผนยุทธศาสตร์อนามัยสิ่งแวดล้อมแห่งชาติ ในระยะ ๕ ปีซึ่งเป็นแผนระดับประเทศที่ได้รับความเห็นชอบจากคณะรัฐมนตรี และสามารถใช้เป็นกรอบการดำเนินงานด้านอนามัยสิ่งแวดล้อมของ</w:t>
      </w:r>
      <w:r w:rsidR="000544A2">
        <w:rPr>
          <w:rFonts w:ascii="TH SarabunPSK" w:hAnsi="TH SarabunPSK" w:cs="TH SarabunPSK" w:hint="cs"/>
          <w:sz w:val="32"/>
          <w:szCs w:val="32"/>
          <w:cs/>
        </w:rPr>
        <w:t>หน่วยงานที่เกี่ยวข้อง</w:t>
      </w:r>
      <w:r w:rsidR="003E48A2" w:rsidRPr="002373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48A2" w:rsidRPr="002373BC" w:rsidRDefault="003E48A2" w:rsidP="00017E2D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</w:rPr>
        <w:tab/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S2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 กรมอนามัยเป็นเลขานุการของคณะกรรมการสาธารณสุข และดูแลพระราชบัญญัติการสาธารณสุข ซึ่งเป็นกฎหมายที่เอื้อต่อการสนับสนุนบทบาทองค์กรปกครองส่วนท้องถิ่นให้ดำเนินงานอนามัยสิ่งแวดล้อมตามที่กฎหมายกำหนด</w:t>
      </w:r>
    </w:p>
    <w:p w:rsidR="003E48A2" w:rsidRPr="002373BC" w:rsidRDefault="003E48A2" w:rsidP="00017E2D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S3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 มติคณะรัฐมนตรีกำหนดให้กรมอนามัยเป็นผู้ประสานงานในการดำเนินงานเนื่องใน    “วันอนามัยสิ่งแวดล้อมไทย ๔ กรกฎาคม” ของทุกปี </w:t>
      </w:r>
    </w:p>
    <w:p w:rsidR="003E48A2" w:rsidRPr="002373BC" w:rsidRDefault="003E48A2" w:rsidP="00017E2D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S4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 กรมอนามัยมีเครือข่ายการดำเนินงานอนามัยสิ่งแวดล้อมทั้งระดับภูมิภาคเอเชียตะวันออกเฉียงใต้และเอเชียตะวันออก และระดับประเทศ กับกระทรวงทรัพยากรธรรมชาติและสิ่งแวดล้อม (ในฐานะเลขานุการร่วมของแผนยุทธศาสตร์อนามัยสิ่งแวดล้อมแห่งชาติ) </w:t>
      </w:r>
      <w:r w:rsidR="009B1B73" w:rsidRPr="002373BC">
        <w:rPr>
          <w:rFonts w:ascii="TH SarabunPSK" w:hAnsi="TH SarabunPSK" w:cs="TH SarabunPSK"/>
          <w:sz w:val="32"/>
          <w:szCs w:val="32"/>
          <w:cs/>
        </w:rPr>
        <w:t xml:space="preserve">ระดับกระทรวงสาธารณสุข (กรมควบคุมโรค สำนักงานปลัดกระทรวงสาธารณสุข และสำนักงานคณะกรรมการอาหารและยา เป็นต้น) 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ระดับจังหวัด ได้แก่ </w:t>
      </w:r>
      <w:proofErr w:type="gramStart"/>
      <w:r w:rsidRPr="002373BC">
        <w:rPr>
          <w:rFonts w:ascii="TH SarabunPSK" w:hAnsi="TH SarabunPSK" w:cs="TH SarabunPSK"/>
          <w:sz w:val="32"/>
          <w:szCs w:val="32"/>
          <w:cs/>
        </w:rPr>
        <w:t>คณะอนุกรรมการสาธารณสุขจังหวัด  ชมรมอนามัยสิ่งแวดล้อมแห่งประเทศไทย</w:t>
      </w:r>
      <w:proofErr w:type="gramEnd"/>
      <w:r w:rsidRPr="002373BC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B529EF" w:rsidRPr="002373BC" w:rsidRDefault="00B529EF" w:rsidP="00B529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529EF" w:rsidRDefault="00B529EF" w:rsidP="00B529EF">
      <w:pPr>
        <w:pStyle w:val="a3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๒) จุดอ่อน</w:t>
      </w:r>
      <w:r w:rsidR="00D56CB0">
        <w:rPr>
          <w:rFonts w:ascii="TH SarabunIT๙" w:hAnsi="TH SarabunIT๙" w:cs="TH SarabunIT๙"/>
          <w:b/>
          <w:bCs/>
          <w:sz w:val="32"/>
          <w:szCs w:val="32"/>
        </w:rPr>
        <w:t xml:space="preserve"> (Weakness)</w:t>
      </w:r>
    </w:p>
    <w:p w:rsidR="00817B76" w:rsidRPr="002373BC" w:rsidRDefault="003E48A2" w:rsidP="00817B76">
      <w:pPr>
        <w:pStyle w:val="a3"/>
        <w:ind w:left="0" w:firstLine="851"/>
        <w:rPr>
          <w:rFonts w:ascii="TH SarabunPSK" w:hAnsi="TH SarabunPSK" w:cs="TH SarabunPSK"/>
          <w:sz w:val="32"/>
          <w:szCs w:val="32"/>
          <w:cs/>
        </w:rPr>
      </w:pPr>
      <w:r w:rsidRPr="002373BC">
        <w:rPr>
          <w:rFonts w:ascii="TH SarabunPSK" w:hAnsi="TH SarabunPSK" w:cs="TH SarabunPSK"/>
          <w:sz w:val="32"/>
          <w:szCs w:val="32"/>
        </w:rPr>
        <w:tab/>
      </w:r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W1</w:t>
      </w:r>
      <w:r w:rsidR="002373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17B76" w:rsidRPr="002373BC">
        <w:rPr>
          <w:rFonts w:ascii="TH SarabunPSK" w:hAnsi="TH SarabunPSK" w:cs="TH SarabunPSK"/>
          <w:sz w:val="32"/>
          <w:szCs w:val="32"/>
          <w:cs/>
        </w:rPr>
        <w:t>ระบบเฝ้าระวังด้านอนามัยสิ่งแวดล้อม</w:t>
      </w:r>
      <w:r w:rsidR="000C03FD" w:rsidRPr="002373BC">
        <w:rPr>
          <w:rFonts w:ascii="TH SarabunPSK" w:hAnsi="TH SarabunPSK" w:cs="TH SarabunPSK"/>
          <w:sz w:val="32"/>
          <w:szCs w:val="32"/>
          <w:cs/>
        </w:rPr>
        <w:t>ยังไม่</w:t>
      </w:r>
      <w:r w:rsidR="00817B76" w:rsidRPr="002373BC">
        <w:rPr>
          <w:rFonts w:ascii="TH SarabunPSK" w:hAnsi="TH SarabunPSK" w:cs="TH SarabunPSK"/>
          <w:sz w:val="32"/>
          <w:szCs w:val="32"/>
          <w:cs/>
        </w:rPr>
        <w:t xml:space="preserve">ครอบคุลมประเด็นปัญหาสำคัญทั้งในปัจจุบันและแนวโน้มในอนาคต </w:t>
      </w:r>
      <w:r w:rsidR="00817B76" w:rsidRPr="002373BC">
        <w:rPr>
          <w:rFonts w:ascii="TH SarabunPSK" w:hAnsi="TH SarabunPSK" w:cs="TH SarabunPSK"/>
          <w:sz w:val="32"/>
          <w:szCs w:val="32"/>
        </w:rPr>
        <w:t xml:space="preserve"> </w:t>
      </w:r>
      <w:r w:rsidR="00C5368D" w:rsidRPr="002373BC">
        <w:rPr>
          <w:rFonts w:ascii="TH SarabunPSK" w:hAnsi="TH SarabunPSK" w:cs="TH SarabunPSK"/>
          <w:sz w:val="32"/>
          <w:szCs w:val="32"/>
          <w:cs/>
        </w:rPr>
        <w:t>โดยเฉพาะอย่างยิ่งไม่สามารถเชื่อมโยงกับปัญหาสุขภาพได้</w:t>
      </w:r>
      <w:proofErr w:type="gramEnd"/>
    </w:p>
    <w:p w:rsidR="000C03FD" w:rsidRPr="002373BC" w:rsidRDefault="000C03FD" w:rsidP="000C03FD">
      <w:pPr>
        <w:pStyle w:val="a3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W2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  ขาดการพัฒนาวิชาการและองค์ความรู้ใหม่</w:t>
      </w:r>
      <w:proofErr w:type="gramEnd"/>
      <w:r w:rsidRPr="002373BC">
        <w:rPr>
          <w:rFonts w:ascii="TH SarabunPSK" w:hAnsi="TH SarabunPSK" w:cs="TH SarabunPSK"/>
          <w:sz w:val="32"/>
          <w:szCs w:val="32"/>
          <w:cs/>
        </w:rPr>
        <w:t xml:space="preserve"> ๆ ด้านอนามัยสิ่งแวดล้อม เพื่อสนับสนุนการพัฒนานโยบายและยุทธศาสตร์ระยะยาว โดยเฉพาะด้านการประเมินความเสี่ยงและผลกระทบต่อสุขภาพและการประเมินความคุ้มค่าเชิงเศรษฐศาสตร์ของมาตรการแก้ไขปัญหาอนามัยสิ่งแวดล้อมในปัจจุบัน</w:t>
      </w:r>
    </w:p>
    <w:p w:rsidR="000C03FD" w:rsidRPr="002373BC" w:rsidRDefault="000C03FD" w:rsidP="000C03FD">
      <w:pPr>
        <w:pStyle w:val="a3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W3</w:t>
      </w:r>
      <w:r w:rsidRPr="002373BC">
        <w:rPr>
          <w:rFonts w:ascii="TH SarabunPSK" w:hAnsi="TH SarabunPSK" w:cs="TH SarabunPSK"/>
          <w:sz w:val="32"/>
          <w:szCs w:val="32"/>
          <w:cs/>
        </w:rPr>
        <w:t xml:space="preserve">  ขาดแผนการบริหารจัดการและพัฒนาสมรรถนะ</w:t>
      </w:r>
      <w:proofErr w:type="gramEnd"/>
      <w:r w:rsidRPr="002373BC">
        <w:rPr>
          <w:rFonts w:ascii="TH SarabunPSK" w:hAnsi="TH SarabunPSK" w:cs="TH SarabunPSK"/>
          <w:sz w:val="32"/>
          <w:szCs w:val="32"/>
          <w:cs/>
        </w:rPr>
        <w:t xml:space="preserve"> รวมถึงความก้าวหน้าของบุคลากรด้านอนามัยสิ่งแวดล้อมทั้งระยะสั้น และระยะยาว ทั้งในระดับส่วนกลางและศูนย์อนามัย (ปัจจุบันเป็นการใช้ความสามารถส่วนบุคคลและไม่มีการจัดการหรือถ่ายทอดความรู้จากรุ่นสู่รุ่น อย่างเป็นระบบ)</w:t>
      </w:r>
    </w:p>
    <w:p w:rsidR="003D3EE5" w:rsidRDefault="000C03FD" w:rsidP="003D3EE5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2373BC">
        <w:rPr>
          <w:rFonts w:ascii="TH SarabunPSK" w:hAnsi="TH SarabunPSK" w:cs="TH SarabunPSK"/>
          <w:sz w:val="32"/>
          <w:szCs w:val="32"/>
          <w:cs/>
        </w:rPr>
        <w:tab/>
      </w:r>
      <w:r w:rsidR="003D3EE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2373BC" w:rsidRPr="002373BC">
        <w:rPr>
          <w:rFonts w:ascii="TH SarabunPSK" w:hAnsi="TH SarabunPSK" w:cs="TH SarabunPSK"/>
          <w:b/>
          <w:bCs/>
          <w:sz w:val="32"/>
          <w:szCs w:val="32"/>
        </w:rPr>
        <w:t>W4</w:t>
      </w:r>
      <w:r w:rsidRPr="002373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373BC">
        <w:rPr>
          <w:rFonts w:ascii="TH SarabunPSK" w:hAnsi="TH SarabunPSK" w:cs="TH SarabunPSK"/>
          <w:sz w:val="32"/>
          <w:szCs w:val="32"/>
        </w:rPr>
        <w:t xml:space="preserve"> </w:t>
      </w:r>
      <w:r w:rsidR="003D3EE5" w:rsidRPr="002373BC">
        <w:rPr>
          <w:rFonts w:ascii="TH SarabunPSK" w:hAnsi="TH SarabunPSK" w:cs="TH SarabunPSK"/>
          <w:sz w:val="32"/>
          <w:szCs w:val="32"/>
          <w:cs/>
        </w:rPr>
        <w:t>ระบบการกำกับและติดตามการบังคับใช้กฎหมายสาธารณสุข</w:t>
      </w:r>
      <w:proofErr w:type="gramEnd"/>
      <w:r w:rsidR="003D3EE5" w:rsidRPr="00237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EE5">
        <w:rPr>
          <w:rFonts w:ascii="TH SarabunPSK" w:hAnsi="TH SarabunPSK" w:cs="TH SarabunPSK" w:hint="cs"/>
          <w:sz w:val="32"/>
          <w:szCs w:val="32"/>
          <w:cs/>
        </w:rPr>
        <w:t>และการติ</w:t>
      </w:r>
      <w:r w:rsidR="003D3EE5" w:rsidRPr="002373BC">
        <w:rPr>
          <w:rFonts w:ascii="TH SarabunPSK" w:hAnsi="TH SarabunPSK" w:cs="TH SarabunPSK"/>
          <w:sz w:val="32"/>
          <w:szCs w:val="32"/>
          <w:cs/>
        </w:rPr>
        <w:t>ดตามประเมินผลการดำเนินงานในระดับต่าง ๆ ยังไม่มีประสิทธิภาพ ส่งผลให้ข้อมูลด้านอนามัยสิ่งแวดล้อมไม่ครบถ้วน ไม่ทันการณ์ ไม่พร้อมใช้</w:t>
      </w:r>
    </w:p>
    <w:p w:rsidR="003D3EE5" w:rsidRPr="002373BC" w:rsidRDefault="003D3EE5" w:rsidP="003D3EE5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:rsidR="00B529EF" w:rsidRPr="00B529EF" w:rsidRDefault="00B529EF" w:rsidP="003D3EE5">
      <w:pPr>
        <w:pStyle w:val="a3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B529EF">
        <w:rPr>
          <w:rFonts w:ascii="TH SarabunIT๙" w:hAnsi="TH SarabunIT๙" w:cs="TH SarabunIT๙" w:hint="cs"/>
          <w:b/>
          <w:bCs/>
          <w:sz w:val="32"/>
          <w:szCs w:val="32"/>
          <w:cs/>
        </w:rPr>
        <w:t>.๓ การวิเคราะห์เพื่อกำหนด</w:t>
      </w:r>
      <w:r w:rsidR="00C5368D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ทางเลือก</w:t>
      </w:r>
      <w:r w:rsidRPr="00B529E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Pr="00B529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3E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โดยใช้ตารางวิเคราะห์ </w:t>
      </w:r>
      <w:r w:rsidR="003D3EE5">
        <w:rPr>
          <w:rFonts w:ascii="TH SarabunIT๙" w:hAnsi="TH SarabunIT๙" w:cs="TH SarabunIT๙"/>
          <w:b/>
          <w:bCs/>
          <w:sz w:val="32"/>
          <w:szCs w:val="32"/>
        </w:rPr>
        <w:t>TOWS Matrix</w:t>
      </w: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660A1" w:rsidRPr="007660A1" w:rsidTr="00654D63">
        <w:tc>
          <w:tcPr>
            <w:tcW w:w="4786" w:type="dxa"/>
            <w:shd w:val="clear" w:color="auto" w:fill="D9E2F3" w:themeFill="accent5" w:themeFillTint="33"/>
          </w:tcPr>
          <w:p w:rsidR="00C5368D" w:rsidRPr="007660A1" w:rsidRDefault="007660A1" w:rsidP="007660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6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SO Strategy </w:t>
            </w:r>
            <w:r w:rsidRPr="00766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  <w:r w:rsidRPr="00766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เชิงรุก)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C5368D" w:rsidRPr="007660A1" w:rsidRDefault="007660A1" w:rsidP="007660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 Strategy</w:t>
            </w:r>
            <w:r w:rsidR="008D4302" w:rsidRPr="00766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  <w:r w:rsidR="008D4302" w:rsidRPr="00766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ป้องกัน</w:t>
            </w:r>
            <w:r w:rsidR="008D4302" w:rsidRPr="007660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368D" w:rsidRPr="002373BC" w:rsidTr="008D4302">
        <w:tc>
          <w:tcPr>
            <w:tcW w:w="4786" w:type="dxa"/>
          </w:tcPr>
          <w:p w:rsidR="003D3EE5" w:rsidRDefault="002373BC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S3</w:t>
            </w:r>
            <w:r w:rsidR="00766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712A13" w:rsidRPr="00F95224" w:rsidRDefault="00252A17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เพิ่มประสิทธิภาพการสื่อสารและการมีส่วนร่วมประชาชนและภาคีเครือข่ายในการดำเนินงานอนามัยสิ่งแวดล้อม</w:t>
            </w:r>
          </w:p>
          <w:p w:rsidR="00712A13" w:rsidRDefault="00712A13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6CB0" w:rsidRDefault="00252A17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S3 </w:t>
            </w:r>
            <w:r w:rsidR="00D56CB0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มติคณะรัฐมนตรีกำหนดให้กรมอนามัยเป็นผู้ประสานงานในการดำเนินงานเนื่องใน “วันอนามัยสิ่งแวดล้อมไทย ๔ กรกฎาคม” ของทุกปี</w:t>
            </w:r>
          </w:p>
          <w:p w:rsidR="002373BC" w:rsidRDefault="00252A17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O3 </w:t>
            </w:r>
            <w:r w:rsidR="002373BC" w:rsidRPr="007266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ปัจจุบันประชาชนมีความตื่นตัว สนใจรับรู้ข่าวสาร และใช้สิทธิในการแสดงความคิดเห็นรูปแบบต่าง ๆ มา</w:t>
            </w:r>
            <w:r w:rsidR="002373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="002373BC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ขึ้น </w:t>
            </w:r>
            <w:r w:rsidR="002373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อีกทั้งร่างรัฐธรรมนูญแห่งราชอาณาจักรไทย...ยังกำหนด</w:t>
            </w:r>
            <w:r w:rsidR="002373BC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ให้ประชาชน</w:t>
            </w:r>
            <w:r w:rsidR="002373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="002373BC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บทบาทและหน้าที่</w:t>
            </w:r>
            <w:r w:rsidR="002373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ต่อการพัฒนาประเทศในทุกด้าน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2373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รัฐบาลส่งเสริมการทำงานข้ามภาคส่วนมากขึ้น</w:t>
            </w:r>
          </w:p>
          <w:p w:rsidR="00654D63" w:rsidRPr="00566FE6" w:rsidRDefault="00654D63" w:rsidP="002373BC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2373BC" w:rsidRPr="002373BC" w:rsidRDefault="002373BC" w:rsidP="00654D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C5368D" w:rsidRDefault="008D4302" w:rsidP="00654D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S4</w:t>
            </w:r>
            <w:r w:rsidR="00766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T2</w:t>
            </w:r>
          </w:p>
          <w:p w:rsidR="00252A17" w:rsidRPr="00F95224" w:rsidRDefault="00252A17" w:rsidP="006E24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กลยุทธ์พัฒนาระบบเฝ้าระวัง</w:t>
            </w:r>
            <w:r w:rsidR="006373C1"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ด้าน</w:t>
            </w: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อนามัยสิ่งแวดล้อมแบบมีส่วนร่วมและเชื่อมโยงทุกระดับ</w:t>
            </w:r>
          </w:p>
          <w:p w:rsidR="00252A17" w:rsidRDefault="00252A17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2A17" w:rsidRDefault="00252A17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4302" w:rsidRDefault="00252A17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S4 </w:t>
            </w:r>
            <w:r w:rsidR="008D4302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มีเครือข่ายการดำเนินงานอนามัยสิ่งแวดล้อมทั้งระดับภูมิภาคเอเชียตะวันออกเฉียงใต้และเอเชียตะวันออก และระดับประเทศ กับกระทรวงทรัพยากรธรรมชาติและสิ่งแวดล้อม (ในฐานะเลขานุการร่วมของแผนยุทธศาสตร์อนามัยสิ่งแวดล้อมแห่งชาติ) ระดับกระทรวงสาธารณสุข (กรมควบคุมโรค สำนักงานปลัดกระทรวงสาธารณสุข และสำนักงานคณะกรรมการอาหารและยา เป็นต้น) ระดับจังหวัด ได้แก่ คณะอนุกรรมการสาธารณสุขจังหวัด  ชมรมอนามัยสิ่งแวดล้อมแห่งประเทศไทย เป็นต้น</w:t>
            </w:r>
          </w:p>
          <w:p w:rsidR="00654D63" w:rsidRPr="002373BC" w:rsidRDefault="00252A17" w:rsidP="00E64AE0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การเติบโตทางเศรษฐกิจทำให้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ขยายตัวของ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ความเป็นเมืองมากขึ้น รูปแบบการดำรงชีวิตเปลี่ยน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ก่อ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มลพิษเพิ่มมากขึ้น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เกิด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ชุมชนแรงงานต่างด้าวมากขึ้น</w:t>
            </w:r>
            <w:r w:rsidRPr="00B329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ในหลายพื้นที่ โดยเฉพาะเขตอุตสาหกรรม หรือเขตเศรษฐกิจพิเศษ มี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ประชากรแฝง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แรงงานต่างถิ่น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 โอกาสเกิดโรคติดต่อเพิ่มขึ้น</w:t>
            </w:r>
            <w:r w:rsidRPr="00B329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ขยะและน้ำเสีย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ชุมชนและเขตเมืองมีแนวโน้ม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องค์กรกครองส่วนท้องถิ่น ต้อง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รับภาระในการจัดการขยะมูลฝอยและ</w:t>
            </w:r>
            <w:r w:rsidR="00E64A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น้ำเสียมากขึ้น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</w:tr>
      <w:tr w:rsidR="002373BC" w:rsidRPr="002373BC" w:rsidTr="008D4302">
        <w:tc>
          <w:tcPr>
            <w:tcW w:w="4786" w:type="dxa"/>
          </w:tcPr>
          <w:p w:rsidR="00654D63" w:rsidRDefault="007660A1" w:rsidP="006E24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S2</w:t>
            </w:r>
            <w:r w:rsidR="008D43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O1 </w:t>
            </w:r>
          </w:p>
          <w:p w:rsidR="00D007CB" w:rsidRPr="00F95224" w:rsidRDefault="006373C1" w:rsidP="006E24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  <w:cs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</w:t>
            </w:r>
            <w:r w:rsidR="00D007CB"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พัฒนามาตรการทางกฎหมายและส่งเสริมการบังคับใช้กฎหมายสาธารณสุขอย่างมีประสิทธิภาพ</w:t>
            </w:r>
          </w:p>
          <w:p w:rsidR="00D007CB" w:rsidRDefault="00D007CB" w:rsidP="006E24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07CB" w:rsidRDefault="00D007CB" w:rsidP="006E24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07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กรมอนามัยเป็นเลขานุการของคณะกรรมการสาธารณสุข และดูแลพระราชบัญญัติการสาธารณสุข ซึ่งเป็นกฎหมายที่เอื้อต่อการสนับสนุนบทบาทองค์กรปกครองส่วนท้องถิ่นให้ดำเนินงานอนามัยสิ่งแวดล้อมตามที่กฎหมายกำหน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0544A2" w:rsidRDefault="00D007CB" w:rsidP="00F952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7C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544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การเมืองของประเทศไทยในปัจจุบัน (พ.ศ. ๒๕๕๙) แม้จะเป็นรัฐบาลชั่วคราว แต่ถือได้ว่ามีเสถียรภาพมากระดับหนึ่ง และแนวนโยบายของรัฐบาลมุ่งแก้ไขปัญหาการทุจริตประพฤติมิชอบ ทั้งทางการเมืองและภาคราชการ  เป็นโอกาสของการพัฒนาอนามัยสิ่งแวดล้อมในหลายเรื่อง อาทิ การเร่งรัดปรับปรุงกฎหมายหลายฉบับ รวมทั้งกฎหมายที่เกี่ยวข้องกับการแก้ไขปัญหาสิ่งแวดล้อมและสุขภาพ  และการปรับปรุงการให้บริการของรัฐที่ต้องดำเนินการด้วยรวดเร็วและโปร่งใส </w:t>
            </w:r>
          </w:p>
        </w:tc>
        <w:tc>
          <w:tcPr>
            <w:tcW w:w="4820" w:type="dxa"/>
          </w:tcPr>
          <w:p w:rsidR="002373BC" w:rsidRDefault="007660A1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S2T1</w:t>
            </w:r>
          </w:p>
          <w:p w:rsidR="00D007CB" w:rsidRPr="00F95224" w:rsidRDefault="006373C1" w:rsidP="006E24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เสริมสร้างศักยภาพองค์กรปกครองส่วนท้องถิ่นในการดำเนินงานอนามัยสิ่งแวดล้อมให้ได้มาตรฐานและตามที่กฎหมายกำหนด</w:t>
            </w:r>
          </w:p>
          <w:p w:rsidR="007660A1" w:rsidRDefault="00D007CB" w:rsidP="007660A1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07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60A1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กรมอนามัยเป็นเลขานุการของคณะกรรมการสาธารณสุข และดูแลพระราชบัญญัติการสาธารณสุข ซึ่งเป็นกฎหมายที่เอื้อต่อการสนับสนุนบทบาทองค์กรปกครองส่วนท้องถิ่นให้ดำเนินงานอนามัยสิ่งแวดล้อมตามที่กฎหมายกำหนด</w:t>
            </w:r>
          </w:p>
          <w:p w:rsidR="007660A1" w:rsidRPr="00E931D1" w:rsidRDefault="00D007CB" w:rsidP="007660A1">
            <w:pPr>
              <w:tabs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07C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373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0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ขาดกลไกที่ชัดเจนในการเตรียมความพร้อมภาคประชาชนอย่างจริงจัง  อีกทั้งการเมือง</w:t>
            </w:r>
            <w:r w:rsidR="006373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ในระดับองค์กรปกครองส่วนท้องถิ่น</w:t>
            </w:r>
            <w:r w:rsidR="007660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ยังส่งผลต่อความต่อเนื่องในการดำเนินงานด้านอนามัยสิ่งแวดล้อม หรือการแก้ไขปัญหาที่รากเหง้าได้จริง ในภาพรวมอาจส่งผลต่อการพัฒนาประเทศและท้องถิ่นในทุกด้านที่เป็นปัจจัยกำหนดสุขภาพ </w:t>
            </w:r>
          </w:p>
          <w:p w:rsidR="007660A1" w:rsidRPr="002373BC" w:rsidRDefault="007660A1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44A2" w:rsidRPr="002373BC" w:rsidTr="008D4302">
        <w:tc>
          <w:tcPr>
            <w:tcW w:w="4786" w:type="dxa"/>
          </w:tcPr>
          <w:p w:rsidR="000544A2" w:rsidRDefault="007660A1" w:rsidP="006E246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0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S1O2</w:t>
            </w:r>
          </w:p>
          <w:p w:rsidR="006373C1" w:rsidRPr="00F95224" w:rsidRDefault="006373C1" w:rsidP="006E24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  <w:cs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กลยุทธ์พัฒนานโยบายและยุทธศาสตร์ด้านอนามัย  สิ่งแวดล้อมโดยการมีส่วนร่วม</w:t>
            </w:r>
          </w:p>
          <w:p w:rsidR="006373C1" w:rsidRPr="007660A1" w:rsidRDefault="006373C1" w:rsidP="006E246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  <w:p w:rsidR="000544A2" w:rsidRDefault="00F95224" w:rsidP="006E24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0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S1</w:t>
            </w:r>
            <w:r w:rsidR="000544A2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กรมอนามัยเป็นเลขานุการของแผนยุทธศาสตร์อนามัยสิ่งแวดล้อมแห่งชาติ ในระยะ ๕ ปี</w:t>
            </w:r>
            <w:r w:rsidR="006373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44A2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ซึ่งเป็นแผนระดับประเทศที่ได้รับความเห็นชอบจากคณะรัฐมนตรี และสามารถใช้เป็นกรอบการดำเนินงานด้านอนามัยสิ่งแวดล้อมของ</w:t>
            </w:r>
            <w:r w:rsidR="000544A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หน่วยงานที่เกี่ยวข้อง</w:t>
            </w:r>
          </w:p>
          <w:p w:rsidR="007660A1" w:rsidRDefault="00F95224" w:rsidP="00F952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0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60A1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การขยายตัวภาคอุตสาหกรรม</w:t>
            </w:r>
            <w:r w:rsidR="007660A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และบริการ</w:t>
            </w:r>
            <w:r w:rsidR="007660A1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ท่องเที่ยวเพิ่มขึ้น</w:t>
            </w:r>
            <w:r w:rsidR="007660A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ของประเทศ ส่งผล</w:t>
            </w:r>
            <w:r w:rsidR="007660A1" w:rsidRPr="00B3293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7660A1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ประชาชนมีรายได้ดีขึ้น สามารถเลือกรับบริการด้านสุขภาพ</w:t>
            </w:r>
            <w:r w:rsidR="007660A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และอนามัยสิ่งแวดล้อม</w:t>
            </w:r>
            <w:r w:rsidR="007660A1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ที่มีคุณภาพมากขึ้น</w:t>
            </w:r>
            <w:r w:rsidR="007660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ท้องถิ่นสามารถจัดหารายได้มาบำรุงรักษาสาธารณูปโภคต่าง ๆ ได้มากขึ้น</w:t>
            </w:r>
          </w:p>
        </w:tc>
        <w:tc>
          <w:tcPr>
            <w:tcW w:w="4820" w:type="dxa"/>
          </w:tcPr>
          <w:p w:rsidR="000544A2" w:rsidRDefault="001575DD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S1T3</w:t>
            </w:r>
          </w:p>
          <w:p w:rsidR="009A787D" w:rsidRPr="00F95224" w:rsidRDefault="009A787D" w:rsidP="009A787D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  <w:cs/>
              </w:rPr>
            </w:pPr>
            <w:r w:rsidRPr="00F95224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กลยุทธ์พัฒนานโยบายและยุทธศาสตร์ด้านอนามัย  สิ่งแวดล้อมโดยการมีส่วนร่วม</w:t>
            </w:r>
          </w:p>
          <w:p w:rsidR="006373C1" w:rsidRDefault="006373C1" w:rsidP="001575D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5DD" w:rsidRPr="002373BC" w:rsidRDefault="00F95224" w:rsidP="00F95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75DD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กรมอนามัยเป็นเลขานุการของแผนยุทธศาสตร์อนามัยสิ่งแวดล้อมแห่งชาติ ในระยะ ๕ ปีซึ่งเป็นแผนระดับประเทศที่ได้รับความเห็นชอบจากคณะรัฐมนตรี และสามารถใช้เป็นกรอบการดำเนินงานด้านอนามัยสิ่งแวดล้อมของ</w:t>
            </w:r>
            <w:r w:rsidR="001575D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หน่วยงานที่เกี่ยวข้อง</w:t>
            </w:r>
            <w:r w:rsidR="001575DD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575DD" w:rsidRDefault="00F95224" w:rsidP="00F952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575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รัฐบาลต้องเสียค่าใช้จ่ายเพื่อการดูแลด้านสุขภาพและสาธารณสุขเพิ่มมากขึ้น  รวมถึงการจัดเตรียมโครงสร้างพื้นฐานเพื่อรองรับการใช้ชีวิตของผู้สูงอายุ รวมทั้งการผลิตสินค้าเพื่อการอุปโภค บริโภคของผู้สูงอายุมากขึ้น ปัญหาผู้สูงอายุที่เป็นโรคเรื้อรังและต้องรักษาพยาบาลต่อเนื่องที่บ้านอาจส่งผลให้เพิ่มปริมาณมูลฝอยติดเชื้อในชุมชน ที่ยังไม่มีการจัดการที่เหมาะสมในระดับชุมชนอย่างครอบคลุม อีกทั้งยังมีสถานที่รับดูแลผู้สูงอายุเพิ่มขึ้น ที่จำเป็นต้องกำกับควบคุมให้ผู้ประกอบการจัดบริการด้านอนามัยสิ่งแวดล้อม รวมถึงการจัดสภาพแวดล้อมของครัวเรือนที่เหมาะสมและปลอดภัยต่อสุขภาพผู้สูงอายุด้วย  </w:t>
            </w:r>
          </w:p>
          <w:p w:rsidR="00E64AE0" w:rsidRDefault="00E64AE0" w:rsidP="00F952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4AE0" w:rsidRPr="002373BC" w:rsidRDefault="00E64AE0" w:rsidP="00F952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60A1" w:rsidRPr="007660A1" w:rsidTr="00654D63">
        <w:tc>
          <w:tcPr>
            <w:tcW w:w="4786" w:type="dxa"/>
            <w:shd w:val="clear" w:color="auto" w:fill="D9E2F3" w:themeFill="accent5" w:themeFillTint="33"/>
          </w:tcPr>
          <w:p w:rsidR="00C5368D" w:rsidRPr="007660A1" w:rsidRDefault="007660A1" w:rsidP="007660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WO Strategy</w:t>
            </w:r>
            <w:r w:rsidRPr="007660A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660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D43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กลยุทธ์เชิงแก้ไข</w:t>
            </w:r>
            <w:r w:rsidRPr="008D43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) 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C5368D" w:rsidRPr="007660A1" w:rsidRDefault="007660A1" w:rsidP="007660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WT Strategy</w:t>
            </w:r>
            <w:r w:rsidRPr="00766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7660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8D430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ลยุทธ์เชิงรับ</w:t>
            </w:r>
            <w:r w:rsidRPr="007660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368D" w:rsidRPr="002373BC" w:rsidTr="008D4302">
        <w:tc>
          <w:tcPr>
            <w:tcW w:w="4786" w:type="dxa"/>
          </w:tcPr>
          <w:p w:rsidR="00654D63" w:rsidRDefault="00654D63" w:rsidP="003D3EE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W4O4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A787D" w:rsidRPr="002B5FA7" w:rsidRDefault="009A787D" w:rsidP="003D3EE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  <w:cs/>
              </w:rPr>
            </w:pP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กลยุทธ์พัฒนาระบบกำกับติดตามและประเมินผลที่มีประสิทธิภาพ</w:t>
            </w:r>
            <w:r w:rsidRPr="002B5FA7"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  <w:t xml:space="preserve"> </w:t>
            </w: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 xml:space="preserve">(โดยใช้ประโยชน์เทคโนโลยีการสื่อสารและ </w:t>
            </w:r>
            <w:r w:rsidRPr="002B5FA7"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  <w:t xml:space="preserve">internet </w:t>
            </w: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มากขึ้น)</w:t>
            </w:r>
          </w:p>
          <w:p w:rsidR="009A787D" w:rsidRDefault="009A787D" w:rsidP="003D3EE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3EE5" w:rsidRPr="002373BC" w:rsidRDefault="009A787D" w:rsidP="003D3EE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W4</w:t>
            </w:r>
            <w:r w:rsidR="003D3EE5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ระบบการกำกับและติดตามการบังคับใช้กฎหมายสาธารณสุข </w:t>
            </w:r>
            <w:r w:rsidR="003D3EE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และการติ</w:t>
            </w:r>
            <w:r w:rsidR="003D3EE5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ดตามประเมินผลการดำเนินงานในระดับต่าง ๆ ยังไม่มีประสิทธิภาพ ส่งผลให้ข้อมูลด้านอนามัยสิ่งแวดล้อมไม่ครบถ้วน ไม่ทันการณ์ ไม่พร้อมใช้</w:t>
            </w:r>
          </w:p>
          <w:p w:rsidR="00C5368D" w:rsidRPr="002373BC" w:rsidRDefault="009A787D" w:rsidP="002B5FA7">
            <w:pPr>
              <w:tabs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O4</w:t>
            </w:r>
            <w:r w:rsidR="00F952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44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เทคโนโลยี มีความก้าวหน้าอย่างรวดเร็ว โดยเฉพาะเทคโนโลยีการสื่อสาร ที่สามารถเชื่อมโยงกับระบบ </w:t>
            </w:r>
            <w:r w:rsidR="000544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internet </w:t>
            </w:r>
            <w:r w:rsidR="000544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ได้ทั่วโลกในระยะเวลาอันรวดเร็ว ส่งผลให้การรับรู้ข้อมูลข่าวสารของประชาชนสะดวกและง่ายขึ้น และมีผลต่อการเพิ่มประสิทธิภาพการบริหารจัดการด้านอนามัยสิ่งแวดล้อมให้ง่ายและสะดวกขึ้น การลดต้นทุนการผลิตสื่อสิ่งพิมพ์ การสื่อสารและถ่ายทอดนโยบายหรือความรู้ต่าง ๆ ทำได้ง่ายขึ้น ประหยัดทั้งเวลา และงบประมาณ นอกจากนี้ งานด้านอนามัยสิ่งแวดล้อม ยังสามารถนำเทคโนโลยีด้าน </w:t>
            </w:r>
            <w:r w:rsidR="000544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GIS </w:t>
            </w:r>
            <w:r w:rsidR="000544A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มาใช้ในการวางแผนดำเนินงานด้านปัจจัยเสี่ยงต่อสุขภาพจากปัญหามลพิษต่าง ๆ </w:t>
            </w:r>
          </w:p>
        </w:tc>
        <w:tc>
          <w:tcPr>
            <w:tcW w:w="4820" w:type="dxa"/>
          </w:tcPr>
          <w:p w:rsidR="00654D63" w:rsidRDefault="003D3EE5" w:rsidP="00654D63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37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W1</w:t>
            </w:r>
            <w:r w:rsidR="00654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A787D" w:rsidRPr="002B5FA7" w:rsidRDefault="009A787D" w:rsidP="00654D6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กลยุทธ์พัฒนาระบบข้อมูลและเฝ้าระวังด้านอนามัยสิ่งแวดล้อม</w:t>
            </w:r>
          </w:p>
          <w:p w:rsidR="009A787D" w:rsidRDefault="009A787D" w:rsidP="00654D63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95224" w:rsidRDefault="00F95224" w:rsidP="00654D6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D3EE5" w:rsidRDefault="00F95224" w:rsidP="00654D63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37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3EE5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ฝ้าระวังด้านอนามัยสิ่งแวดล้อมยังไม่ครอบคุลมประเด็นปัญหาสำคัญทั้งในปัจจุบันและแนวโน้มในอนาคต </w:t>
            </w:r>
            <w:r w:rsidR="003D3EE5" w:rsidRPr="00237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D3EE5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โดยเฉพาะอย่างยิ่งไม่สามารถเชื่อมโยงกับปัญหาสุขภาพได้</w:t>
            </w:r>
          </w:p>
          <w:p w:rsidR="003D3EE5" w:rsidRPr="002373BC" w:rsidRDefault="00F95224" w:rsidP="002B5FA7">
            <w:pPr>
              <w:tabs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การเติบโตทางเศรษฐกิจทำให้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ขยายตัวของ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ความเป็นเมืองมากขึ้น รูปแบบการดำรงชีวิตเปลี่ยน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ก่อ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มลพิษเพิ่มมากขึ้น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เกิด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ชุมชนแรงงานต่างด้าวมากขึ้น</w:t>
            </w:r>
            <w:r w:rsidR="00654D63" w:rsidRPr="00B329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ในหลายพื้นที่ โดยเฉพาะเขตอุตสาหกรรม หรือเขตเศรษฐกิจพิเศษ มี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ประชากรแฝง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54D63">
              <w:rPr>
                <w:rFonts w:ascii="TH SarabunPSK" w:hAnsi="TH SarabunPSK" w:cs="TH SarabunPSK"/>
                <w:sz w:val="32"/>
                <w:szCs w:val="32"/>
                <w:cs/>
              </w:rPr>
              <w:t>แรงงานต่างถิ่น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 โอกาสเกิดโรคติดต่อเพิ่มขึ้น</w:t>
            </w:r>
            <w:r w:rsidR="00654D63" w:rsidRPr="00B329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ขยะและน้ำเสีย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ชุมชนและเขตเมืองมีแนวโน้ม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องค์กรกครองส่วนท้องถิ่น ต้อง</w:t>
            </w:r>
            <w:r w:rsidR="00654D63" w:rsidRPr="00B32936">
              <w:rPr>
                <w:rFonts w:ascii="TH SarabunPSK" w:hAnsi="TH SarabunPSK" w:cs="TH SarabunPSK"/>
                <w:sz w:val="32"/>
                <w:szCs w:val="32"/>
                <w:cs/>
              </w:rPr>
              <w:t>รับภาระในการจัดการขยะมูลฝอยและน้ำเสียมากขึ้น</w:t>
            </w:r>
            <w:r w:rsidR="00654D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4D6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ณะที่ท้องถิ่นส่วนใหญ่ยังขาดปัจจัยการบริหารจัดการทั้งงบประมาณและบุคลากรด้านอนามัยสิ่งแวดล้อม</w:t>
            </w:r>
          </w:p>
          <w:p w:rsidR="00C5368D" w:rsidRPr="002373BC" w:rsidRDefault="003D3EE5" w:rsidP="00654D63">
            <w:pPr>
              <w:pStyle w:val="a3"/>
              <w:ind w:left="0" w:firstLine="85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73B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373B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37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0544A2" w:rsidRPr="002373BC" w:rsidTr="008D4302">
        <w:tc>
          <w:tcPr>
            <w:tcW w:w="4786" w:type="dxa"/>
          </w:tcPr>
          <w:p w:rsidR="00654D63" w:rsidRDefault="00654D63" w:rsidP="00F95224">
            <w:pPr>
              <w:tabs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C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W2O</w:t>
            </w:r>
            <w:r w:rsidR="00D56CB0" w:rsidRPr="00D56C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9A787D" w:rsidRPr="002B5FA7" w:rsidRDefault="009A787D" w:rsidP="00F95224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กลยุทธ์พัฒนาความเข้มแข็งเครือข่ายทางวิชาการ</w:t>
            </w:r>
            <w:r w:rsidR="00F95224"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และการจัดการความรู้</w:t>
            </w: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ด้านอนามัยสิ่งแวดล้อม</w:t>
            </w:r>
          </w:p>
          <w:p w:rsidR="000544A2" w:rsidRDefault="00F95224" w:rsidP="000544A2">
            <w:pPr>
              <w:tabs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C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4D63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ขาดการพัฒนาวิชาการและองค์ความรู้ใหม่ ๆ ด้านอนามัยสิ่งแวดล้อม เพื่อสนับสนุนการพัฒนานโยบายและยุทธศาสตร์ระยะยาว โดยเฉพาะด้านการประเมินความเสี่ยงและผลกระทบต่อสุขภาพและการประเมินความคุ้มค่าเชิงเศรษฐศาสตร์ของมาตรการแก้ไขปัญหาอนามัยสิ่งแวดล้อมในปัจจุบัน</w:t>
            </w:r>
          </w:p>
          <w:p w:rsidR="00F95224" w:rsidRDefault="00F95224" w:rsidP="002B5FA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C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56CB0" w:rsidRPr="007266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ปัจจุบันประชาชนมีความตื่นตัว สนใจรับรู้ข่าวสาร และใช้สิทธิแสดงความคิดเห็นรูปแบบต่าง ๆ มา</w:t>
            </w:r>
            <w:r w:rsidR="00D56C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="00D56CB0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ขึ้น </w:t>
            </w:r>
            <w:r w:rsidR="00D56C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อีกทั้ง (ร่าง) รัฐธรรมนูญแห่งราชอาณาจักรไทย พ.ศ. ...(๒๕๕๙) กำหนด</w:t>
            </w:r>
            <w:r w:rsidR="00D56CB0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ให้ประชาชน</w:t>
            </w:r>
            <w:r w:rsidR="00D56C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="00D56CB0" w:rsidRPr="00566F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บทบาทและหน้าที่</w:t>
            </w:r>
            <w:r w:rsidR="00D56C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ต่อการพัฒนาประเทศทุกด้าน  และรัฐบาลมีการส่งเสริมการทำงานข้ามภาคส่วนมากขึ้น</w:t>
            </w:r>
          </w:p>
        </w:tc>
        <w:tc>
          <w:tcPr>
            <w:tcW w:w="4820" w:type="dxa"/>
          </w:tcPr>
          <w:p w:rsidR="00F95224" w:rsidRPr="00F95224" w:rsidRDefault="00F95224" w:rsidP="00654D63">
            <w:pPr>
              <w:pStyle w:val="a3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2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W3T4</w:t>
            </w:r>
          </w:p>
          <w:p w:rsidR="00F95224" w:rsidRPr="002B5FA7" w:rsidRDefault="00F95224" w:rsidP="00654D63">
            <w:pPr>
              <w:pStyle w:val="a3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u w:val="single"/>
              </w:rPr>
            </w:pPr>
            <w:r w:rsidRPr="002B5FA7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u w:val="single"/>
                <w:cs/>
              </w:rPr>
              <w:t>กลยุทธ์พัฒนาศักยภาพและสมรรถนะบุคลากรด้านอนามัยสิ่งแวดล้อม</w:t>
            </w:r>
          </w:p>
          <w:p w:rsidR="00F95224" w:rsidRDefault="00F95224" w:rsidP="00654D63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4D63" w:rsidRPr="002373BC" w:rsidRDefault="00F95224" w:rsidP="00654D63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7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4D63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>ขาดแผนการบริหารจัดการและพัฒนาสมรรถนะ รวมถึงความก้าวหน้าของบุคลากรด้านอนามัยสิ่งแวดล้อมทั้งระยะสั้น และระยะยาว ทั้งในระดับส่วนกลางและศูนย์อนามัย (ปัจจุบันเป็นการใช้ความสามารถส่วนบุคคลและไม่มีการจัดการหรือถ่ายทอดความรู้จากรุ่นสู่รุ่น อย่างเป็นระบบ)</w:t>
            </w:r>
          </w:p>
          <w:p w:rsidR="00654D63" w:rsidRPr="002373BC" w:rsidRDefault="00F95224" w:rsidP="002B5FA7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="00654D6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วามรวดเร็วของการสื่อสาร ทำให้การโอกาสในการกลั่นกรองข้อมูล ข่าวสารก่อนการเผยแพร่ทำได้ยาก จึงมีโอกาสสูงที่จะทำให้เกิดความตื่นตระหนกมากกว่าตระหนักรู้ หรือการสื่อสารข้อมูลไม่ถูกต้อง ที่อาจก่อให้เกิดอันตรายต่อสุขภาพประชาชนได้ หากไม่มีระบบการจัดการด้านการสื่อสารในยุคดิจิตอลที่ดีพอ</w:t>
            </w:r>
            <w:r w:rsidR="00654D63" w:rsidRPr="002373B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0544A2" w:rsidRPr="002373BC" w:rsidRDefault="000544A2" w:rsidP="006E24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64AE0" w:rsidRDefault="00E64AE0" w:rsidP="00E64AE0">
      <w:pPr>
        <w:pStyle w:val="a3"/>
        <w:spacing w:after="0"/>
        <w:ind w:left="426"/>
        <w:rPr>
          <w:rFonts w:ascii="TH SarabunPSK" w:hAnsi="TH SarabunPSK" w:cs="TH SarabunPSK"/>
          <w:b/>
          <w:bCs/>
          <w:sz w:val="36"/>
          <w:szCs w:val="36"/>
        </w:rPr>
      </w:pPr>
    </w:p>
    <w:p w:rsidR="00AB40AD" w:rsidRPr="00712A13" w:rsidRDefault="00712A13" w:rsidP="00712A13">
      <w:pPr>
        <w:pStyle w:val="a3"/>
        <w:numPr>
          <w:ilvl w:val="0"/>
          <w:numId w:val="1"/>
        </w:numPr>
        <w:spacing w:after="0"/>
        <w:ind w:left="426"/>
        <w:rPr>
          <w:rFonts w:ascii="TH SarabunPSK" w:hAnsi="TH SarabunPSK" w:cs="TH SarabunPSK"/>
          <w:b/>
          <w:bCs/>
          <w:sz w:val="36"/>
          <w:szCs w:val="36"/>
        </w:rPr>
      </w:pPr>
      <w:r w:rsidRPr="00712A1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กลยุทธ์การดำเนินงาน</w:t>
      </w:r>
    </w:p>
    <w:p w:rsidR="008D4302" w:rsidRDefault="00712A13" w:rsidP="00E64AE0">
      <w:pPr>
        <w:shd w:val="clear" w:color="auto" w:fill="FFFFFF"/>
        <w:spacing w:line="240" w:lineRule="auto"/>
        <w:ind w:firstLine="720"/>
        <w:jc w:val="thaiDistribute"/>
        <w:rPr>
          <w:rFonts w:ascii="TH SarabunPSK" w:eastAsia="Times New Roman" w:hAnsi="TH SarabunPSK" w:cs="TH SarabunPSK"/>
          <w:sz w:val="18"/>
          <w:szCs w:val="18"/>
        </w:rPr>
      </w:pPr>
      <w:r w:rsidRPr="00712A13"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การวิเคราะห์ความสัมพันธ์ระหว่างจุดแข็งกับโอกาส</w:t>
      </w:r>
      <w:r w:rsidR="008D4302" w:rsidRPr="008D4302">
        <w:rPr>
          <w:rFonts w:ascii="TH SarabunPSK" w:eastAsia="Times New Roman" w:hAnsi="TH SarabunPSK" w:cs="TH SarabunPSK"/>
          <w:sz w:val="32"/>
          <w:szCs w:val="32"/>
        </w:rPr>
        <w:t> 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จุดแข็งกับข้อจำกัด</w:t>
      </w:r>
      <w:r w:rsidR="008D4302" w:rsidRPr="008D4302">
        <w:rPr>
          <w:rFonts w:ascii="TH SarabunPSK" w:eastAsia="Times New Roman" w:hAnsi="TH SarabunPSK" w:cs="TH SarabunPSK"/>
          <w:sz w:val="32"/>
          <w:szCs w:val="32"/>
        </w:rPr>
        <w:t> 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จุดอ่อนกับโอกาส</w:t>
      </w:r>
      <w:r w:rsidR="008D4302" w:rsidRPr="008D4302">
        <w:rPr>
          <w:rFonts w:ascii="TH SarabunPSK" w:eastAsia="Times New Roman" w:hAnsi="TH SarabunPSK" w:cs="TH SarabunPSK"/>
          <w:sz w:val="32"/>
          <w:szCs w:val="32"/>
        </w:rPr>
        <w:t> 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และจุดอ่อนกับข้อจำกัด</w:t>
      </w:r>
      <w:r w:rsidR="008D4302" w:rsidRPr="008D4302">
        <w:rPr>
          <w:rFonts w:ascii="TH SarabunPSK" w:eastAsia="Times New Roman" w:hAnsi="TH SarabunPSK" w:cs="TH SarabunPSK"/>
          <w:sz w:val="32"/>
          <w:szCs w:val="32"/>
        </w:rPr>
        <w:t> 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ซึ่งผลของการวิเคราะห์ความสัมพันธ์ในข้อมูลแต่ละคู่ดังกล่าว</w:t>
      </w:r>
      <w:r w:rsidR="008D4302" w:rsidRPr="008D4302">
        <w:rPr>
          <w:rFonts w:ascii="TH SarabunPSK" w:eastAsia="Times New Roman" w:hAnsi="TH SarabunPSK" w:cs="TH SarabunPSK"/>
          <w:sz w:val="32"/>
          <w:szCs w:val="32"/>
        </w:rPr>
        <w:t> </w:t>
      </w:r>
      <w:r w:rsidRPr="00712A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นำมา</w:t>
      </w:r>
      <w:r w:rsidRPr="00712A13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วิเคราะห์ความเป็นไปได้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ในการดำเนินงาน</w:t>
      </w:r>
      <w:r w:rsidR="00F952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และจัดกลุ่มกลยุทธ์  </w:t>
      </w:r>
      <w:r w:rsidR="008A2823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="00F95224"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Pr="00712A13">
        <w:rPr>
          <w:rFonts w:ascii="TH SarabunPSK" w:eastAsia="Times New Roman" w:hAnsi="TH SarabunPSK" w:cs="TH SarabunPSK" w:hint="cs"/>
          <w:sz w:val="32"/>
          <w:szCs w:val="32"/>
          <w:cs/>
        </w:rPr>
        <w:t>กำหนด</w:t>
      </w:r>
      <w:r w:rsidR="00F95224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8D4302" w:rsidRPr="008D4302">
        <w:rPr>
          <w:rFonts w:ascii="TH SarabunPSK" w:eastAsia="Times New Roman" w:hAnsi="TH SarabunPSK" w:cs="TH SarabunPSK"/>
          <w:sz w:val="32"/>
          <w:szCs w:val="32"/>
          <w:cs/>
        </w:rPr>
        <w:t>กลยุทธ์</w:t>
      </w:r>
      <w:r w:rsidR="00F95224">
        <w:rPr>
          <w:rFonts w:ascii="TH SarabunPSK" w:eastAsia="Times New Roman" w:hAnsi="TH SarabunPSK" w:cs="TH SarabunPSK" w:hint="cs"/>
          <w:sz w:val="32"/>
          <w:szCs w:val="32"/>
          <w:cs/>
        </w:rPr>
        <w:t>หลักได้</w:t>
      </w:r>
      <w:r w:rsidR="008A28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 กลยุทธ์</w:t>
      </w:r>
      <w:r w:rsidR="009A78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12A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ดังนี้ </w:t>
      </w:r>
    </w:p>
    <w:p w:rsidR="002B5FA7" w:rsidRPr="00E64AE0" w:rsidRDefault="002B5FA7" w:rsidP="00E64AE0">
      <w:pPr>
        <w:tabs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4A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2A13" w:rsidRPr="00E64A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๕.๑ </w:t>
      </w: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กลยุทธ์เพิ่มประสิทธิภาพการสื่อสาร</w:t>
      </w:r>
      <w:r w:rsidR="00E96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เพื่อสร้างการ</w:t>
      </w: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มีส่วนร่วมประชาชนและภาคีเครือข่าย</w:t>
      </w:r>
      <w:r w:rsidR="00E64AE0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</w:p>
    <w:p w:rsidR="002B5FA7" w:rsidRPr="00E64AE0" w:rsidRDefault="00712A13" w:rsidP="00E64A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4AE0"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="002B5FA7" w:rsidRPr="00E64A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5FA7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กลยุทธ์พัฒนาระบบข้อมูลและระบบเฝ้าระวังด้านอนามัยสิ่งแวดล้อมแบบมีส่วนร่วมและเชื่อมโยงทุกระดับ</w:t>
      </w:r>
    </w:p>
    <w:p w:rsidR="002B5FA7" w:rsidRPr="00E64AE0" w:rsidRDefault="00712A13" w:rsidP="00E64A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4AE0"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="002B5FA7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กลยุทธ์พัฒนามาตรการทางกฎหมายและส่งเสริมการบังคับใช้กฎหมายสาธารณสุข</w:t>
      </w:r>
      <w:r w:rsidR="008A2823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</w:p>
    <w:p w:rsidR="002B5FA7" w:rsidRPr="00E64AE0" w:rsidRDefault="002B5FA7" w:rsidP="00E64A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4AE0">
        <w:rPr>
          <w:rFonts w:ascii="TH SarabunIT๙" w:hAnsi="TH SarabunIT๙" w:cs="TH SarabunIT๙" w:hint="cs"/>
          <w:b/>
          <w:bCs/>
          <w:sz w:val="32"/>
          <w:szCs w:val="32"/>
          <w:cs/>
        </w:rPr>
        <w:t>๕.๔</w:t>
      </w:r>
      <w:r w:rsidRPr="00E64A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กลยุทธ์เสริมสร้างศักยภาพองค์กรปกครองส่วนท้องถิ่นในการดำเนินงานอนามัยสิ่งแวดล้อม</w:t>
      </w:r>
      <w:r w:rsidR="008A2823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ให้ได้มาตรฐานและตามที่กฎหมายกำหนด</w:t>
      </w:r>
    </w:p>
    <w:p w:rsidR="008A2823" w:rsidRPr="00E64AE0" w:rsidRDefault="002B5FA7" w:rsidP="00E64AE0">
      <w:pPr>
        <w:spacing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๕.๕ กลยุทธ์พัฒนา</w:t>
      </w:r>
      <w:r w:rsidR="008A2823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ระบบการบริหารจัดการ</w:t>
      </w:r>
      <w:r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ด้านอนามัยสิ่งแวดล้อม</w:t>
      </w:r>
      <w:r w:rsidR="008A2823" w:rsidRPr="00E64A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2823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>(การพัฒนาวิชาการและจัดการความรู้ การพัฒนาบุคลากร และการกำกับ ติดตามประเมินผล</w:t>
      </w:r>
      <w:r w:rsidR="00E96D7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A2823" w:rsidRPr="00E64A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712A13" w:rsidRDefault="00712A13" w:rsidP="00AB40A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712A13" w:rsidRDefault="00712A13" w:rsidP="00AB40AD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712A13" w:rsidRDefault="00712A13" w:rsidP="00AB40AD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AB40AD" w:rsidRPr="002B4568" w:rsidRDefault="00AB40AD" w:rsidP="006E246E">
      <w:pPr>
        <w:rPr>
          <w:rFonts w:ascii="TH SarabunIT๙" w:hAnsi="TH SarabunIT๙" w:cs="TH SarabunIT๙"/>
          <w:sz w:val="32"/>
          <w:szCs w:val="32"/>
          <w:cs/>
        </w:rPr>
      </w:pPr>
    </w:p>
    <w:sectPr w:rsidR="00AB40AD" w:rsidRPr="002B4568" w:rsidSect="000C24CB">
      <w:footerReference w:type="default" r:id="rId8"/>
      <w:pgSz w:w="11906" w:h="16838"/>
      <w:pgMar w:top="1134" w:right="1440" w:bottom="709" w:left="1440" w:header="708" w:footer="1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A2" w:rsidRDefault="000544A2" w:rsidP="00867F96">
      <w:pPr>
        <w:spacing w:after="0" w:line="240" w:lineRule="auto"/>
      </w:pPr>
      <w:r>
        <w:separator/>
      </w:r>
    </w:p>
  </w:endnote>
  <w:endnote w:type="continuationSeparator" w:id="0">
    <w:p w:rsidR="000544A2" w:rsidRDefault="000544A2" w:rsidP="0086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i/>
        <w:iCs/>
        <w:sz w:val="28"/>
        <w:szCs w:val="36"/>
      </w:rPr>
      <w:id w:val="203244930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iCs w:val="0"/>
        <w:sz w:val="22"/>
        <w:szCs w:val="28"/>
      </w:rPr>
    </w:sdtEndPr>
    <w:sdtContent>
      <w:p w:rsidR="000544A2" w:rsidRDefault="000544A2">
        <w:pPr>
          <w:pStyle w:val="a6"/>
          <w:jc w:val="right"/>
        </w:pPr>
        <w:proofErr w:type="spellStart"/>
        <w:r w:rsidRPr="00867F96">
          <w:rPr>
            <w:rFonts w:ascii="TH SarabunIT๙" w:hAnsi="TH SarabunIT๙" w:cs="TH SarabunIT๙"/>
            <w:i/>
            <w:iCs/>
            <w:sz w:val="28"/>
            <w:szCs w:val="36"/>
          </w:rPr>
          <w:t>EnH</w:t>
        </w:r>
        <w:proofErr w:type="spellEnd"/>
        <w:r w:rsidRPr="00867F96">
          <w:rPr>
            <w:rFonts w:ascii="TH SarabunIT๙" w:hAnsi="TH SarabunIT๙" w:cs="TH SarabunIT๙"/>
            <w:i/>
            <w:iCs/>
            <w:sz w:val="28"/>
            <w:szCs w:val="36"/>
          </w:rPr>
          <w:t xml:space="preserve"> Cluster</w:t>
        </w:r>
        <w:r>
          <w:rPr>
            <w:rFonts w:ascii="TH SarabunIT๙" w:hAnsi="TH SarabunIT๙" w:cs="TH SarabunIT๙"/>
            <w:i/>
            <w:iCs/>
            <w:sz w:val="28"/>
            <w:szCs w:val="36"/>
          </w:rPr>
          <w:t xml:space="preserve"> -17</w:t>
        </w:r>
        <w:r w:rsidRPr="00867F96">
          <w:rPr>
            <w:rFonts w:ascii="TH SarabunIT๙" w:hAnsi="TH SarabunIT๙" w:cs="TH SarabunIT๙"/>
            <w:i/>
            <w:iCs/>
            <w:sz w:val="28"/>
            <w:szCs w:val="36"/>
          </w:rPr>
          <w:t xml:space="preserve"> May </w:t>
        </w:r>
        <w:proofErr w:type="gramStart"/>
        <w:r w:rsidRPr="00867F96">
          <w:rPr>
            <w:rFonts w:ascii="TH SarabunIT๙" w:hAnsi="TH SarabunIT๙" w:cs="TH SarabunIT๙"/>
            <w:i/>
            <w:iCs/>
            <w:sz w:val="28"/>
            <w:szCs w:val="36"/>
          </w:rPr>
          <w:t>2016</w:t>
        </w:r>
        <w:r w:rsidRPr="00867F96">
          <w:rPr>
            <w:sz w:val="28"/>
            <w:szCs w:val="36"/>
          </w:rPr>
          <w:t xml:space="preserve">  </w:t>
        </w:r>
        <w:proofErr w:type="gramEnd"/>
        <w:r w:rsidRPr="00867F96">
          <w:rPr>
            <w:sz w:val="32"/>
            <w:szCs w:val="32"/>
          </w:rPr>
          <w:fldChar w:fldCharType="begin"/>
        </w:r>
        <w:r w:rsidRPr="00867F96">
          <w:rPr>
            <w:sz w:val="32"/>
            <w:szCs w:val="32"/>
          </w:rPr>
          <w:instrText>PAGE   \* MERGEFORMAT</w:instrText>
        </w:r>
        <w:r w:rsidRPr="00867F96">
          <w:rPr>
            <w:sz w:val="32"/>
            <w:szCs w:val="32"/>
          </w:rPr>
          <w:fldChar w:fldCharType="separate"/>
        </w:r>
        <w:r w:rsidR="000B0EB1" w:rsidRPr="000B0EB1">
          <w:rPr>
            <w:noProof/>
            <w:sz w:val="32"/>
            <w:szCs w:val="32"/>
            <w:cs/>
            <w:lang w:val="th-TH"/>
          </w:rPr>
          <w:t>๑๒</w:t>
        </w:r>
        <w:r w:rsidRPr="00867F96">
          <w:rPr>
            <w:sz w:val="32"/>
            <w:szCs w:val="32"/>
          </w:rPr>
          <w:fldChar w:fldCharType="end"/>
        </w:r>
      </w:p>
    </w:sdtContent>
  </w:sdt>
  <w:p w:rsidR="000544A2" w:rsidRDefault="000544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A2" w:rsidRDefault="000544A2" w:rsidP="00867F96">
      <w:pPr>
        <w:spacing w:after="0" w:line="240" w:lineRule="auto"/>
      </w:pPr>
      <w:r>
        <w:separator/>
      </w:r>
    </w:p>
  </w:footnote>
  <w:footnote w:type="continuationSeparator" w:id="0">
    <w:p w:rsidR="000544A2" w:rsidRDefault="000544A2" w:rsidP="0086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686"/>
    <w:multiLevelType w:val="hybridMultilevel"/>
    <w:tmpl w:val="D78A79D8"/>
    <w:lvl w:ilvl="0" w:tplc="D65C1CA4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211A6"/>
    <w:multiLevelType w:val="hybridMultilevel"/>
    <w:tmpl w:val="8EAC049A"/>
    <w:lvl w:ilvl="0" w:tplc="F224E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28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AA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A7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62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07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EC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EFD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7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406E6"/>
    <w:multiLevelType w:val="hybridMultilevel"/>
    <w:tmpl w:val="0884FAF8"/>
    <w:lvl w:ilvl="0" w:tplc="8DB02A58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06A9D"/>
    <w:multiLevelType w:val="hybridMultilevel"/>
    <w:tmpl w:val="940E86FA"/>
    <w:lvl w:ilvl="0" w:tplc="BDECA8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E4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8C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45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A80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683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49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21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89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313E0"/>
    <w:multiLevelType w:val="hybridMultilevel"/>
    <w:tmpl w:val="41165E82"/>
    <w:lvl w:ilvl="0" w:tplc="D9F408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1CAB"/>
    <w:multiLevelType w:val="hybridMultilevel"/>
    <w:tmpl w:val="E9CA8502"/>
    <w:lvl w:ilvl="0" w:tplc="24C28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92D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26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78A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88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8D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4B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29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C1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B6D6A"/>
    <w:multiLevelType w:val="hybridMultilevel"/>
    <w:tmpl w:val="753E65BC"/>
    <w:lvl w:ilvl="0" w:tplc="712AF5E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C8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08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01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2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3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2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6AE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437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631F3"/>
    <w:multiLevelType w:val="hybridMultilevel"/>
    <w:tmpl w:val="08E21148"/>
    <w:lvl w:ilvl="0" w:tplc="5AE2F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AB47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CE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A2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A8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FE1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4B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6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60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8646A"/>
    <w:multiLevelType w:val="hybridMultilevel"/>
    <w:tmpl w:val="AA02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61D0E"/>
    <w:multiLevelType w:val="hybridMultilevel"/>
    <w:tmpl w:val="41165E82"/>
    <w:lvl w:ilvl="0" w:tplc="D9F408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6815B2"/>
    <w:multiLevelType w:val="hybridMultilevel"/>
    <w:tmpl w:val="6A3CE6BA"/>
    <w:lvl w:ilvl="0" w:tplc="E8E66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C2187"/>
    <w:multiLevelType w:val="hybridMultilevel"/>
    <w:tmpl w:val="89A063B8"/>
    <w:lvl w:ilvl="0" w:tplc="0F544EFC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4313D4"/>
    <w:multiLevelType w:val="hybridMultilevel"/>
    <w:tmpl w:val="C1429422"/>
    <w:lvl w:ilvl="0" w:tplc="54220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C2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4EA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6A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C5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769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86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7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48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14200"/>
    <w:multiLevelType w:val="hybridMultilevel"/>
    <w:tmpl w:val="3C482A1E"/>
    <w:lvl w:ilvl="0" w:tplc="6C4E453A">
      <w:start w:val="1"/>
      <w:numFmt w:val="decimal"/>
      <w:lvlText w:val="%1)"/>
      <w:lvlJc w:val="left"/>
      <w:pPr>
        <w:ind w:left="123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3EDC50C8"/>
    <w:multiLevelType w:val="hybridMultilevel"/>
    <w:tmpl w:val="03309BEA"/>
    <w:lvl w:ilvl="0" w:tplc="882ECCB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7B02AD"/>
    <w:multiLevelType w:val="hybridMultilevel"/>
    <w:tmpl w:val="4EA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F0C78"/>
    <w:multiLevelType w:val="hybridMultilevel"/>
    <w:tmpl w:val="41165E82"/>
    <w:lvl w:ilvl="0" w:tplc="D9F408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95AC0"/>
    <w:multiLevelType w:val="hybridMultilevel"/>
    <w:tmpl w:val="2CECB942"/>
    <w:lvl w:ilvl="0" w:tplc="87AC79B2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0443C"/>
    <w:multiLevelType w:val="hybridMultilevel"/>
    <w:tmpl w:val="0E7CF5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4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3"/>
  </w:num>
  <w:num w:numId="14">
    <w:abstractNumId w:val="4"/>
  </w:num>
  <w:num w:numId="15">
    <w:abstractNumId w:val="17"/>
  </w:num>
  <w:num w:numId="16">
    <w:abstractNumId w:val="11"/>
  </w:num>
  <w:num w:numId="17">
    <w:abstractNumId w:val="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91"/>
    <w:rsid w:val="00017E2D"/>
    <w:rsid w:val="0003307E"/>
    <w:rsid w:val="000544A2"/>
    <w:rsid w:val="000B0EB1"/>
    <w:rsid w:val="000C03FD"/>
    <w:rsid w:val="000C24CB"/>
    <w:rsid w:val="00153A34"/>
    <w:rsid w:val="001549C1"/>
    <w:rsid w:val="001575DD"/>
    <w:rsid w:val="001864CE"/>
    <w:rsid w:val="001B1C7E"/>
    <w:rsid w:val="001C15AC"/>
    <w:rsid w:val="001E63F5"/>
    <w:rsid w:val="0020700F"/>
    <w:rsid w:val="00210CBF"/>
    <w:rsid w:val="002373BC"/>
    <w:rsid w:val="00241577"/>
    <w:rsid w:val="00252A17"/>
    <w:rsid w:val="002740D1"/>
    <w:rsid w:val="00276AFD"/>
    <w:rsid w:val="0028573C"/>
    <w:rsid w:val="002B4568"/>
    <w:rsid w:val="002B5FA7"/>
    <w:rsid w:val="00300766"/>
    <w:rsid w:val="003302A9"/>
    <w:rsid w:val="003761C7"/>
    <w:rsid w:val="003D3EE5"/>
    <w:rsid w:val="003E48A2"/>
    <w:rsid w:val="0046058F"/>
    <w:rsid w:val="00464C3B"/>
    <w:rsid w:val="004A7DC2"/>
    <w:rsid w:val="004A7E0A"/>
    <w:rsid w:val="004D4A3A"/>
    <w:rsid w:val="005224F7"/>
    <w:rsid w:val="00546FC7"/>
    <w:rsid w:val="00566FE6"/>
    <w:rsid w:val="00576725"/>
    <w:rsid w:val="00585ED2"/>
    <w:rsid w:val="005D5457"/>
    <w:rsid w:val="006373C1"/>
    <w:rsid w:val="00654D63"/>
    <w:rsid w:val="0066696E"/>
    <w:rsid w:val="00684414"/>
    <w:rsid w:val="006976CD"/>
    <w:rsid w:val="006E246E"/>
    <w:rsid w:val="00707718"/>
    <w:rsid w:val="00712A13"/>
    <w:rsid w:val="0072664E"/>
    <w:rsid w:val="00755D6F"/>
    <w:rsid w:val="007646CF"/>
    <w:rsid w:val="007660A1"/>
    <w:rsid w:val="00785924"/>
    <w:rsid w:val="00797086"/>
    <w:rsid w:val="007E5C0F"/>
    <w:rsid w:val="00817B76"/>
    <w:rsid w:val="008302CC"/>
    <w:rsid w:val="00866B6D"/>
    <w:rsid w:val="00867F96"/>
    <w:rsid w:val="008879D2"/>
    <w:rsid w:val="008A2823"/>
    <w:rsid w:val="008A4417"/>
    <w:rsid w:val="008D4302"/>
    <w:rsid w:val="008E4869"/>
    <w:rsid w:val="008F56FA"/>
    <w:rsid w:val="009A787D"/>
    <w:rsid w:val="009B1B73"/>
    <w:rsid w:val="00A00133"/>
    <w:rsid w:val="00A120E5"/>
    <w:rsid w:val="00A31292"/>
    <w:rsid w:val="00A61009"/>
    <w:rsid w:val="00A849D3"/>
    <w:rsid w:val="00A86606"/>
    <w:rsid w:val="00AB40AD"/>
    <w:rsid w:val="00B22E28"/>
    <w:rsid w:val="00B529EF"/>
    <w:rsid w:val="00B81FE9"/>
    <w:rsid w:val="00B90E0F"/>
    <w:rsid w:val="00BD4D28"/>
    <w:rsid w:val="00C143FD"/>
    <w:rsid w:val="00C14791"/>
    <w:rsid w:val="00C5259A"/>
    <w:rsid w:val="00C5368D"/>
    <w:rsid w:val="00CA07A5"/>
    <w:rsid w:val="00D007CB"/>
    <w:rsid w:val="00D34FF1"/>
    <w:rsid w:val="00D56CB0"/>
    <w:rsid w:val="00D56D45"/>
    <w:rsid w:val="00D75B5A"/>
    <w:rsid w:val="00DB6B77"/>
    <w:rsid w:val="00DD37C3"/>
    <w:rsid w:val="00E5107C"/>
    <w:rsid w:val="00E556DC"/>
    <w:rsid w:val="00E64AE0"/>
    <w:rsid w:val="00E74F4C"/>
    <w:rsid w:val="00E96D70"/>
    <w:rsid w:val="00EA324E"/>
    <w:rsid w:val="00EB1140"/>
    <w:rsid w:val="00F2665E"/>
    <w:rsid w:val="00F40580"/>
    <w:rsid w:val="00F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46FC7"/>
    <w:pPr>
      <w:keepNext/>
      <w:spacing w:before="240" w:after="60" w:line="276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67F96"/>
  </w:style>
  <w:style w:type="paragraph" w:styleId="a6">
    <w:name w:val="footer"/>
    <w:basedOn w:val="a"/>
    <w:link w:val="a7"/>
    <w:uiPriority w:val="99"/>
    <w:unhideWhenUsed/>
    <w:rsid w:val="0086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67F96"/>
  </w:style>
  <w:style w:type="character" w:customStyle="1" w:styleId="30">
    <w:name w:val="หัวเรื่อง 3 อักขระ"/>
    <w:basedOn w:val="a0"/>
    <w:link w:val="3"/>
    <w:uiPriority w:val="9"/>
    <w:rsid w:val="00546FC7"/>
    <w:rPr>
      <w:rFonts w:ascii="Calibri Light" w:eastAsia="Times New Roman" w:hAnsi="Calibri Light" w:cs="Angsana New"/>
      <w:b/>
      <w:bCs/>
      <w:sz w:val="26"/>
      <w:szCs w:val="33"/>
    </w:rPr>
  </w:style>
  <w:style w:type="paragraph" w:styleId="a8">
    <w:name w:val="Title"/>
    <w:basedOn w:val="a"/>
    <w:link w:val="a9"/>
    <w:qFormat/>
    <w:rsid w:val="00546FC7"/>
    <w:pPr>
      <w:spacing w:after="0" w:line="240" w:lineRule="auto"/>
      <w:jc w:val="center"/>
    </w:pPr>
    <w:rPr>
      <w:rFonts w:ascii="Browallia New" w:eastAsia="Cordia New" w:hAnsi="Browallia New" w:cs="Browallia New"/>
      <w:b/>
      <w:bCs/>
      <w:sz w:val="32"/>
      <w:szCs w:val="32"/>
      <w:u w:val="single"/>
    </w:rPr>
  </w:style>
  <w:style w:type="character" w:customStyle="1" w:styleId="a9">
    <w:name w:val="ชื่อเรื่อง อักขระ"/>
    <w:basedOn w:val="a0"/>
    <w:link w:val="a8"/>
    <w:rsid w:val="00546FC7"/>
    <w:rPr>
      <w:rFonts w:ascii="Browallia New" w:eastAsia="Cordia New" w:hAnsi="Browallia New" w:cs="Browallia New"/>
      <w:b/>
      <w:bCs/>
      <w:sz w:val="32"/>
      <w:szCs w:val="32"/>
      <w:u w:val="single"/>
    </w:rPr>
  </w:style>
  <w:style w:type="paragraph" w:styleId="aa">
    <w:name w:val="Body Text Indent"/>
    <w:basedOn w:val="a"/>
    <w:link w:val="ab"/>
    <w:uiPriority w:val="99"/>
    <w:semiHidden/>
    <w:rsid w:val="00546FC7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ind w:firstLine="1134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semiHidden/>
    <w:rsid w:val="00546FC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5B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footnote text"/>
    <w:basedOn w:val="a"/>
    <w:link w:val="ad"/>
    <w:uiPriority w:val="99"/>
    <w:unhideWhenUsed/>
    <w:rsid w:val="00D75B5A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rsid w:val="00D75B5A"/>
    <w:rPr>
      <w:rFonts w:ascii="Calibri" w:eastAsia="Calibri" w:hAnsi="Calibri" w:cs="Cordia New"/>
      <w:sz w:val="20"/>
      <w:szCs w:val="25"/>
    </w:rPr>
  </w:style>
  <w:style w:type="table" w:styleId="ae">
    <w:name w:val="Table Grid"/>
    <w:basedOn w:val="a1"/>
    <w:uiPriority w:val="59"/>
    <w:rsid w:val="00866B6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D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46FC7"/>
    <w:pPr>
      <w:keepNext/>
      <w:spacing w:before="240" w:after="60" w:line="276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67F96"/>
  </w:style>
  <w:style w:type="paragraph" w:styleId="a6">
    <w:name w:val="footer"/>
    <w:basedOn w:val="a"/>
    <w:link w:val="a7"/>
    <w:uiPriority w:val="99"/>
    <w:unhideWhenUsed/>
    <w:rsid w:val="00867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67F96"/>
  </w:style>
  <w:style w:type="character" w:customStyle="1" w:styleId="30">
    <w:name w:val="หัวเรื่อง 3 อักขระ"/>
    <w:basedOn w:val="a0"/>
    <w:link w:val="3"/>
    <w:uiPriority w:val="9"/>
    <w:rsid w:val="00546FC7"/>
    <w:rPr>
      <w:rFonts w:ascii="Calibri Light" w:eastAsia="Times New Roman" w:hAnsi="Calibri Light" w:cs="Angsana New"/>
      <w:b/>
      <w:bCs/>
      <w:sz w:val="26"/>
      <w:szCs w:val="33"/>
    </w:rPr>
  </w:style>
  <w:style w:type="paragraph" w:styleId="a8">
    <w:name w:val="Title"/>
    <w:basedOn w:val="a"/>
    <w:link w:val="a9"/>
    <w:qFormat/>
    <w:rsid w:val="00546FC7"/>
    <w:pPr>
      <w:spacing w:after="0" w:line="240" w:lineRule="auto"/>
      <w:jc w:val="center"/>
    </w:pPr>
    <w:rPr>
      <w:rFonts w:ascii="Browallia New" w:eastAsia="Cordia New" w:hAnsi="Browallia New" w:cs="Browallia New"/>
      <w:b/>
      <w:bCs/>
      <w:sz w:val="32"/>
      <w:szCs w:val="32"/>
      <w:u w:val="single"/>
    </w:rPr>
  </w:style>
  <w:style w:type="character" w:customStyle="1" w:styleId="a9">
    <w:name w:val="ชื่อเรื่อง อักขระ"/>
    <w:basedOn w:val="a0"/>
    <w:link w:val="a8"/>
    <w:rsid w:val="00546FC7"/>
    <w:rPr>
      <w:rFonts w:ascii="Browallia New" w:eastAsia="Cordia New" w:hAnsi="Browallia New" w:cs="Browallia New"/>
      <w:b/>
      <w:bCs/>
      <w:sz w:val="32"/>
      <w:szCs w:val="32"/>
      <w:u w:val="single"/>
    </w:rPr>
  </w:style>
  <w:style w:type="paragraph" w:styleId="aa">
    <w:name w:val="Body Text Indent"/>
    <w:basedOn w:val="a"/>
    <w:link w:val="ab"/>
    <w:uiPriority w:val="99"/>
    <w:semiHidden/>
    <w:rsid w:val="00546FC7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ind w:firstLine="1134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semiHidden/>
    <w:rsid w:val="00546FC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5B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footnote text"/>
    <w:basedOn w:val="a"/>
    <w:link w:val="ad"/>
    <w:uiPriority w:val="99"/>
    <w:unhideWhenUsed/>
    <w:rsid w:val="00D75B5A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rsid w:val="00D75B5A"/>
    <w:rPr>
      <w:rFonts w:ascii="Calibri" w:eastAsia="Calibri" w:hAnsi="Calibri" w:cs="Cordia New"/>
      <w:sz w:val="20"/>
      <w:szCs w:val="25"/>
    </w:rPr>
  </w:style>
  <w:style w:type="table" w:styleId="ae">
    <w:name w:val="Table Grid"/>
    <w:basedOn w:val="a1"/>
    <w:uiPriority w:val="59"/>
    <w:rsid w:val="00866B6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D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9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2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8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2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5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7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1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8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8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6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0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85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2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97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8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0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DOH-1XH4H</cp:lastModifiedBy>
  <cp:revision>2</cp:revision>
  <dcterms:created xsi:type="dcterms:W3CDTF">2016-06-06T05:40:00Z</dcterms:created>
  <dcterms:modified xsi:type="dcterms:W3CDTF">2016-06-06T05:40:00Z</dcterms:modified>
</cp:coreProperties>
</file>